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472" w:rsidRDefault="00023472">
      <w:pPr>
        <w:tabs>
          <w:tab w:val="left" w:pos="7088"/>
        </w:tabs>
        <w:jc w:val="both"/>
      </w:pPr>
      <w:bookmarkStart w:id="0" w:name="_GoBack"/>
      <w:bookmarkEnd w:id="0"/>
      <w:r>
        <w:tab/>
        <w:t>0 Pfarrämter</w:t>
      </w:r>
    </w:p>
    <w:p w:rsidR="00023472" w:rsidRDefault="00023472">
      <w:pPr>
        <w:tabs>
          <w:tab w:val="left" w:pos="7088"/>
        </w:tabs>
        <w:jc w:val="both"/>
      </w:pPr>
      <w:r>
        <w:tab/>
        <w:t>0 Kirchenpflegen</w:t>
      </w:r>
    </w:p>
    <w:p w:rsidR="00023472" w:rsidRDefault="00023472">
      <w:pPr>
        <w:tabs>
          <w:tab w:val="left" w:pos="7088"/>
        </w:tabs>
        <w:jc w:val="both"/>
      </w:pPr>
      <w:r>
        <w:tab/>
        <w:t>0 Bischöfliches Ordin</w:t>
      </w:r>
      <w:r>
        <w:t>a</w:t>
      </w:r>
      <w:r>
        <w:t>riat</w:t>
      </w:r>
    </w:p>
    <w:p w:rsidR="00023472" w:rsidRDefault="00023472">
      <w:pPr>
        <w:tabs>
          <w:tab w:val="left" w:pos="7088"/>
        </w:tabs>
        <w:jc w:val="both"/>
      </w:pPr>
      <w:r>
        <w:tab/>
        <w:t>0 Aktuariat</w:t>
      </w:r>
    </w:p>
    <w:p w:rsidR="00023472" w:rsidRDefault="00023472">
      <w:pPr>
        <w:jc w:val="both"/>
      </w:pPr>
    </w:p>
    <w:p w:rsidR="00023472" w:rsidRDefault="00023472">
      <w:pPr>
        <w:jc w:val="both"/>
      </w:pPr>
    </w:p>
    <w:p w:rsidR="00023472" w:rsidRDefault="00023472">
      <w:pPr>
        <w:pStyle w:val="berschrift1"/>
        <w:numPr>
          <w:ilvl w:val="0"/>
          <w:numId w:val="0"/>
        </w:numPr>
        <w:rPr>
          <w:sz w:val="40"/>
        </w:rPr>
      </w:pPr>
      <w:r>
        <w:rPr>
          <w:sz w:val="40"/>
        </w:rPr>
        <w:t>Zusatzvereinbarung</w:t>
      </w:r>
    </w:p>
    <w:p w:rsidR="00023472" w:rsidRDefault="00023472">
      <w:pPr>
        <w:pStyle w:val="berschrift1"/>
        <w:numPr>
          <w:ilvl w:val="0"/>
          <w:numId w:val="0"/>
        </w:numPr>
        <w:rPr>
          <w:sz w:val="40"/>
        </w:rPr>
      </w:pPr>
      <w:r>
        <w:rPr>
          <w:sz w:val="40"/>
        </w:rPr>
        <w:t>zur Kooperationsvereinbarung</w:t>
      </w:r>
    </w:p>
    <w:p w:rsidR="00023472" w:rsidRDefault="00023472">
      <w:pPr>
        <w:rPr>
          <w:sz w:val="28"/>
        </w:rPr>
      </w:pPr>
    </w:p>
    <w:p w:rsidR="00023472" w:rsidRDefault="003F651F" w:rsidP="00374E59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der Kirche</w:t>
      </w:r>
      <w:r>
        <w:rPr>
          <w:b/>
          <w:sz w:val="24"/>
          <w:szCs w:val="24"/>
        </w:rPr>
        <w:t>n</w:t>
      </w:r>
      <w:r>
        <w:rPr>
          <w:b/>
          <w:sz w:val="24"/>
          <w:szCs w:val="24"/>
        </w:rPr>
        <w:t xml:space="preserve">gemeinden </w:t>
      </w:r>
      <w:r w:rsidR="00023472">
        <w:rPr>
          <w:b/>
          <w:sz w:val="24"/>
          <w:szCs w:val="24"/>
        </w:rPr>
        <w:t xml:space="preserve">in der Seelsorgeeinheit </w:t>
      </w:r>
      <w:r w:rsidR="00374E59">
        <w:rPr>
          <w:b/>
          <w:sz w:val="24"/>
          <w:szCs w:val="24"/>
        </w:rPr>
        <w:t>.........................</w:t>
      </w:r>
    </w:p>
    <w:p w:rsidR="00023472" w:rsidRDefault="00023472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zur Finanzierung gemeinsamer  Kosten</w:t>
      </w:r>
    </w:p>
    <w:p w:rsidR="00023472" w:rsidRDefault="00023472">
      <w:pPr>
        <w:jc w:val="both"/>
      </w:pPr>
    </w:p>
    <w:p w:rsidR="00023472" w:rsidRDefault="00023472">
      <w:pPr>
        <w:jc w:val="both"/>
      </w:pPr>
      <w:r>
        <w:t>Die bestehende Kooperationsvereinbarung vom (Datum) wird wie folgt ergänzt bzw. geä</w:t>
      </w:r>
      <w:r>
        <w:t>n</w:t>
      </w:r>
      <w:r>
        <w:t>dert:</w:t>
      </w:r>
    </w:p>
    <w:p w:rsidR="00023472" w:rsidRDefault="00023472">
      <w:pPr>
        <w:jc w:val="both"/>
      </w:pPr>
    </w:p>
    <w:p w:rsidR="00023472" w:rsidRPr="00022E4C" w:rsidRDefault="005352D4" w:rsidP="005352D4">
      <w:pPr>
        <w:tabs>
          <w:tab w:val="left" w:pos="709"/>
        </w:tabs>
        <w:ind w:left="709" w:hanging="709"/>
        <w:jc w:val="both"/>
        <w:rPr>
          <w:b/>
          <w:sz w:val="28"/>
          <w:szCs w:val="28"/>
        </w:rPr>
      </w:pPr>
      <w:r w:rsidRPr="00022E4C">
        <w:rPr>
          <w:b/>
          <w:sz w:val="28"/>
          <w:szCs w:val="28"/>
        </w:rPr>
        <w:t xml:space="preserve">I. </w:t>
      </w:r>
      <w:r w:rsidRPr="00022E4C">
        <w:rPr>
          <w:b/>
          <w:sz w:val="28"/>
          <w:szCs w:val="28"/>
        </w:rPr>
        <w:tab/>
        <w:t>Kosten des gemeinsamen Pfarrbüros, des Amtszimmers des Pfa</w:t>
      </w:r>
      <w:r w:rsidRPr="00022E4C">
        <w:rPr>
          <w:b/>
          <w:sz w:val="28"/>
          <w:szCs w:val="28"/>
        </w:rPr>
        <w:t>r</w:t>
      </w:r>
      <w:r w:rsidRPr="00022E4C">
        <w:rPr>
          <w:b/>
          <w:sz w:val="28"/>
          <w:szCs w:val="28"/>
        </w:rPr>
        <w:t xml:space="preserve">rers sowie </w:t>
      </w:r>
      <w:r w:rsidR="004A1548">
        <w:rPr>
          <w:b/>
          <w:sz w:val="28"/>
          <w:szCs w:val="28"/>
        </w:rPr>
        <w:t>der</w:t>
      </w:r>
      <w:r w:rsidRPr="00022E4C">
        <w:rPr>
          <w:b/>
          <w:sz w:val="28"/>
          <w:szCs w:val="28"/>
        </w:rPr>
        <w:t xml:space="preserve"> Bür</w:t>
      </w:r>
      <w:r w:rsidRPr="00022E4C">
        <w:rPr>
          <w:b/>
          <w:sz w:val="28"/>
          <w:szCs w:val="28"/>
        </w:rPr>
        <w:t>o</w:t>
      </w:r>
      <w:r w:rsidR="004A1548">
        <w:rPr>
          <w:b/>
          <w:sz w:val="28"/>
          <w:szCs w:val="28"/>
        </w:rPr>
        <w:t xml:space="preserve">räume </w:t>
      </w:r>
      <w:r w:rsidRPr="00022E4C">
        <w:rPr>
          <w:b/>
          <w:sz w:val="28"/>
          <w:szCs w:val="28"/>
        </w:rPr>
        <w:t>pastorale</w:t>
      </w:r>
      <w:r w:rsidR="004A1548">
        <w:rPr>
          <w:b/>
          <w:sz w:val="28"/>
          <w:szCs w:val="28"/>
        </w:rPr>
        <w:t>r</w:t>
      </w:r>
      <w:r w:rsidRPr="00022E4C">
        <w:rPr>
          <w:b/>
          <w:sz w:val="28"/>
          <w:szCs w:val="28"/>
        </w:rPr>
        <w:t xml:space="preserve"> Mitarbeiter</w:t>
      </w:r>
    </w:p>
    <w:p w:rsidR="005352D4" w:rsidRDefault="005352D4" w:rsidP="005352D4">
      <w:pPr>
        <w:tabs>
          <w:tab w:val="left" w:pos="709"/>
        </w:tabs>
        <w:ind w:left="709" w:hanging="709"/>
        <w:jc w:val="both"/>
      </w:pPr>
    </w:p>
    <w:p w:rsidR="00023472" w:rsidRPr="00022E4C" w:rsidRDefault="00A54E01" w:rsidP="00A54E01">
      <w:pPr>
        <w:pStyle w:val="Textkrper"/>
        <w:tabs>
          <w:tab w:val="left" w:pos="709"/>
        </w:tabs>
        <w:ind w:left="709" w:hanging="567"/>
        <w:rPr>
          <w:b/>
          <w:sz w:val="24"/>
          <w:szCs w:val="24"/>
        </w:rPr>
      </w:pPr>
      <w:r>
        <w:rPr>
          <w:b/>
          <w:sz w:val="24"/>
          <w:szCs w:val="24"/>
        </w:rPr>
        <w:t>A.</w:t>
      </w:r>
      <w:r w:rsidR="005352D4" w:rsidRPr="00022E4C">
        <w:rPr>
          <w:b/>
          <w:sz w:val="24"/>
          <w:szCs w:val="24"/>
        </w:rPr>
        <w:tab/>
      </w:r>
      <w:r w:rsidR="00023472" w:rsidRPr="00022E4C">
        <w:rPr>
          <w:b/>
          <w:sz w:val="24"/>
          <w:szCs w:val="24"/>
        </w:rPr>
        <w:t>Umlagefinanzierung</w:t>
      </w:r>
    </w:p>
    <w:p w:rsidR="00023472" w:rsidRDefault="00023472" w:rsidP="005352D4">
      <w:pPr>
        <w:pStyle w:val="Textkrper"/>
        <w:numPr>
          <w:ilvl w:val="12"/>
          <w:numId w:val="0"/>
        </w:numPr>
        <w:tabs>
          <w:tab w:val="left" w:pos="709"/>
        </w:tabs>
        <w:ind w:left="709" w:hanging="709"/>
      </w:pPr>
    </w:p>
    <w:p w:rsidR="00023472" w:rsidRDefault="005352D4" w:rsidP="00A54E01">
      <w:pPr>
        <w:tabs>
          <w:tab w:val="left" w:pos="709"/>
          <w:tab w:val="num" w:pos="922"/>
        </w:tabs>
        <w:ind w:left="709" w:hanging="283"/>
        <w:jc w:val="both"/>
      </w:pPr>
      <w:r>
        <w:t>1</w:t>
      </w:r>
      <w:r w:rsidR="00A54E01">
        <w:t>.</w:t>
      </w:r>
      <w:r>
        <w:tab/>
      </w:r>
      <w:r w:rsidR="00023472">
        <w:t>Die Finanzierung der</w:t>
      </w:r>
      <w:r w:rsidR="003F651F">
        <w:t xml:space="preserve"> Aufgaben, die</w:t>
      </w:r>
      <w:r w:rsidR="00023472">
        <w:t xml:space="preserve"> im Rahmen der </w:t>
      </w:r>
      <w:r w:rsidR="003F651F">
        <w:t>Kooperationsv</w:t>
      </w:r>
      <w:r w:rsidR="00023472">
        <w:t>ereinbarung gemeinsam</w:t>
      </w:r>
      <w:r w:rsidR="003F651F">
        <w:t xml:space="preserve">, d.h. für alle Katholiken aller </w:t>
      </w:r>
      <w:r w:rsidR="00FE74C5">
        <w:t>Kirchengemeinden</w:t>
      </w:r>
      <w:r w:rsidR="0050188F">
        <w:t xml:space="preserve"> </w:t>
      </w:r>
      <w:r w:rsidR="00023472">
        <w:t>wahrgenommenen</w:t>
      </w:r>
      <w:r w:rsidR="003F651F">
        <w:t xml:space="preserve"> werden,</w:t>
      </w:r>
      <w:r w:rsidR="00023472">
        <w:t xml:space="preserve"> erfolgt</w:t>
      </w:r>
      <w:r w:rsidR="003F651F">
        <w:t xml:space="preserve"> bezogen auf das jeweilige Abrechnungsjahr</w:t>
      </w:r>
      <w:r w:rsidR="00023472">
        <w:t xml:space="preserve"> durch eine Umlage</w:t>
      </w:r>
      <w:r w:rsidR="00A54E01">
        <w:t xml:space="preserve"> auf Basis der jeweiligen Kathol</w:t>
      </w:r>
      <w:r w:rsidR="00A54E01">
        <w:t>i</w:t>
      </w:r>
      <w:r w:rsidR="00A54E01">
        <w:t>kenzahl</w:t>
      </w:r>
      <w:r w:rsidR="00023472">
        <w:t xml:space="preserve">. </w:t>
      </w:r>
    </w:p>
    <w:p w:rsidR="00023472" w:rsidRPr="007E2044" w:rsidRDefault="00023472" w:rsidP="005352D4">
      <w:pPr>
        <w:tabs>
          <w:tab w:val="left" w:pos="709"/>
        </w:tabs>
        <w:ind w:left="709" w:hanging="709"/>
        <w:jc w:val="both"/>
        <w:rPr>
          <w:sz w:val="16"/>
          <w:szCs w:val="16"/>
        </w:rPr>
      </w:pPr>
    </w:p>
    <w:p w:rsidR="00180C8E" w:rsidRDefault="005352D4" w:rsidP="00374E59">
      <w:pPr>
        <w:tabs>
          <w:tab w:val="left" w:pos="709"/>
          <w:tab w:val="num" w:pos="922"/>
        </w:tabs>
        <w:ind w:left="709" w:hanging="283"/>
        <w:jc w:val="both"/>
      </w:pPr>
      <w:r>
        <w:t>2</w:t>
      </w:r>
      <w:r w:rsidR="00A54E01">
        <w:t>.</w:t>
      </w:r>
      <w:r>
        <w:tab/>
      </w:r>
      <w:r w:rsidR="00023472">
        <w:t>Die Kath. Kirchengemeinden</w:t>
      </w:r>
      <w:r w:rsidR="003F651F">
        <w:t xml:space="preserve"> leisten vierteljährig eine</w:t>
      </w:r>
      <w:r w:rsidR="00023472">
        <w:t xml:space="preserve"> angemessene Abschlagszahlun</w:t>
      </w:r>
      <w:r w:rsidR="006F46AC">
        <w:t>g</w:t>
      </w:r>
      <w:r w:rsidR="00023472">
        <w:t xml:space="preserve"> auf die Umlagebeträge</w:t>
      </w:r>
      <w:r w:rsidR="003F651F">
        <w:t xml:space="preserve">, und zwar auf das Konto der Kirchenpflege der </w:t>
      </w:r>
      <w:r w:rsidR="0050188F">
        <w:t xml:space="preserve">Kath. Kirchengemeinde </w:t>
      </w:r>
      <w:r w:rsidR="00374E59">
        <w:t>.....................</w:t>
      </w:r>
      <w:r w:rsidR="003F651F">
        <w:t xml:space="preserve"> unter Angabe der Chiffre</w:t>
      </w:r>
      <w:r w:rsidR="00374E59">
        <w:t>..................</w:t>
      </w:r>
      <w:r w:rsidR="003F651F">
        <w:t>, auf der dieser Betrag verbucht wird.</w:t>
      </w:r>
    </w:p>
    <w:p w:rsidR="00180C8E" w:rsidRDefault="00180C8E" w:rsidP="005352D4">
      <w:pPr>
        <w:tabs>
          <w:tab w:val="left" w:pos="709"/>
        </w:tabs>
        <w:ind w:left="709" w:hanging="709"/>
        <w:jc w:val="both"/>
      </w:pPr>
    </w:p>
    <w:p w:rsidR="00686CA1" w:rsidRDefault="005352D4" w:rsidP="00374E59">
      <w:pPr>
        <w:tabs>
          <w:tab w:val="left" w:pos="709"/>
          <w:tab w:val="num" w:pos="922"/>
        </w:tabs>
        <w:ind w:left="709" w:hanging="283"/>
        <w:jc w:val="both"/>
      </w:pPr>
      <w:r>
        <w:t>3</w:t>
      </w:r>
      <w:r w:rsidR="00A54E01">
        <w:t>.</w:t>
      </w:r>
      <w:r>
        <w:tab/>
      </w:r>
      <w:r w:rsidR="00180C8E">
        <w:t>Bevor die Pfarrbüros zusammengelegt werden, wird eine Liste des Inventars des Pfarrb</w:t>
      </w:r>
      <w:r w:rsidR="00180C8E">
        <w:t>ü</w:t>
      </w:r>
      <w:r w:rsidR="00180C8E">
        <w:t xml:space="preserve">ros in </w:t>
      </w:r>
      <w:r w:rsidR="00374E59">
        <w:t>.........................</w:t>
      </w:r>
      <w:r w:rsidR="00180C8E">
        <w:t xml:space="preserve"> erstellt. Wenn nach der Zusammenlegung der Pfarrbür</w:t>
      </w:r>
      <w:r w:rsidR="00686CA1">
        <w:t>os bei der Anschaffung von Büromöbeln die Eigentumsverhältnisse nicht im Vorhinein für den Fall geklärt wurden, dass die See</w:t>
      </w:r>
      <w:r w:rsidR="00686CA1">
        <w:t>l</w:t>
      </w:r>
      <w:r w:rsidR="00686CA1">
        <w:t xml:space="preserve">sorgeeinheit wieder aufgehoben werden könnte, </w:t>
      </w:r>
      <w:r w:rsidR="0050188F">
        <w:t xml:space="preserve">können </w:t>
      </w:r>
      <w:r w:rsidR="00686CA1">
        <w:t xml:space="preserve">die Möbel von </w:t>
      </w:r>
      <w:r w:rsidR="0050188F">
        <w:t>einer der beteiligten Kirchengemeinden</w:t>
      </w:r>
      <w:r w:rsidR="00686CA1">
        <w:t xml:space="preserve"> unter Zahlung des Restwerts</w:t>
      </w:r>
      <w:r w:rsidR="0050188F">
        <w:t xml:space="preserve"> (die übliche Abschreibung ist zu berücksichtigen) übernommen werden oder gehen an die Kath. Kirchengemeinde </w:t>
      </w:r>
      <w:r w:rsidR="00374E59">
        <w:t>......................</w:t>
      </w:r>
      <w:r w:rsidR="0050188F">
        <w:t xml:space="preserve"> z</w:t>
      </w:r>
      <w:r w:rsidR="0050188F">
        <w:t>u</w:t>
      </w:r>
      <w:r w:rsidR="0050188F">
        <w:t>rück</w:t>
      </w:r>
      <w:r w:rsidR="00686CA1">
        <w:t>.</w:t>
      </w:r>
    </w:p>
    <w:p w:rsidR="00180C8E" w:rsidRDefault="00180C8E" w:rsidP="008640C9">
      <w:pPr>
        <w:pStyle w:val="Textkrper"/>
        <w:tabs>
          <w:tab w:val="num" w:pos="567"/>
        </w:tabs>
        <w:ind w:left="567"/>
      </w:pPr>
    </w:p>
    <w:p w:rsidR="00023472" w:rsidRPr="00022E4C" w:rsidRDefault="00A54E01" w:rsidP="00A54E01">
      <w:pPr>
        <w:pStyle w:val="Textkrper"/>
        <w:tabs>
          <w:tab w:val="left" w:pos="709"/>
        </w:tabs>
        <w:ind w:left="709" w:hanging="567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B.</w:t>
      </w:r>
      <w:r w:rsidR="005352D4" w:rsidRPr="00022E4C">
        <w:rPr>
          <w:b/>
          <w:sz w:val="24"/>
          <w:szCs w:val="24"/>
        </w:rPr>
        <w:tab/>
      </w:r>
      <w:r w:rsidR="00686CA1" w:rsidRPr="00022E4C">
        <w:rPr>
          <w:b/>
          <w:sz w:val="24"/>
          <w:szCs w:val="24"/>
        </w:rPr>
        <w:t>Laufende g</w:t>
      </w:r>
      <w:r w:rsidR="00023472" w:rsidRPr="00022E4C">
        <w:rPr>
          <w:b/>
          <w:sz w:val="24"/>
          <w:szCs w:val="24"/>
        </w:rPr>
        <w:t>emeinsame Kosten</w:t>
      </w:r>
      <w:r w:rsidR="00C72E04" w:rsidRPr="00022E4C">
        <w:rPr>
          <w:b/>
          <w:sz w:val="24"/>
          <w:szCs w:val="24"/>
        </w:rPr>
        <w:t xml:space="preserve"> </w:t>
      </w:r>
      <w:r w:rsidR="00686CA1" w:rsidRPr="00022E4C">
        <w:rPr>
          <w:b/>
          <w:sz w:val="24"/>
          <w:szCs w:val="24"/>
        </w:rPr>
        <w:t xml:space="preserve">für die Pfarreien in </w:t>
      </w:r>
      <w:r w:rsidR="00C72E04" w:rsidRPr="00022E4C">
        <w:rPr>
          <w:b/>
          <w:sz w:val="24"/>
          <w:szCs w:val="24"/>
        </w:rPr>
        <w:t xml:space="preserve">der Seelsorgeeinheit </w:t>
      </w:r>
      <w:r w:rsidR="00686CA1" w:rsidRPr="00022E4C">
        <w:rPr>
          <w:b/>
          <w:sz w:val="24"/>
          <w:szCs w:val="24"/>
        </w:rPr>
        <w:t>entst</w:t>
      </w:r>
      <w:r w:rsidR="00686CA1" w:rsidRPr="00022E4C">
        <w:rPr>
          <w:b/>
          <w:sz w:val="24"/>
          <w:szCs w:val="24"/>
        </w:rPr>
        <w:t>e</w:t>
      </w:r>
      <w:r w:rsidR="00686CA1" w:rsidRPr="00022E4C">
        <w:rPr>
          <w:b/>
          <w:sz w:val="24"/>
          <w:szCs w:val="24"/>
        </w:rPr>
        <w:t>hen in</w:t>
      </w:r>
      <w:r w:rsidR="00686CA1" w:rsidRPr="00022E4C">
        <w:rPr>
          <w:b/>
          <w:sz w:val="24"/>
          <w:szCs w:val="24"/>
        </w:rPr>
        <w:t>s</w:t>
      </w:r>
      <w:r w:rsidR="00686CA1" w:rsidRPr="00022E4C">
        <w:rPr>
          <w:b/>
          <w:sz w:val="24"/>
          <w:szCs w:val="24"/>
        </w:rPr>
        <w:t>besondere für:</w:t>
      </w:r>
      <w:r w:rsidR="00023472" w:rsidRPr="00022E4C">
        <w:rPr>
          <w:b/>
          <w:sz w:val="24"/>
          <w:szCs w:val="24"/>
        </w:rPr>
        <w:br/>
      </w:r>
    </w:p>
    <w:p w:rsidR="00023472" w:rsidRDefault="005352D4" w:rsidP="00A54E01">
      <w:pPr>
        <w:pStyle w:val="Textkrper"/>
        <w:tabs>
          <w:tab w:val="left" w:pos="709"/>
        </w:tabs>
        <w:ind w:firstLine="426"/>
        <w:rPr>
          <w:b/>
        </w:rPr>
      </w:pPr>
      <w:r w:rsidRPr="00022E4C">
        <w:t>1</w:t>
      </w:r>
      <w:r w:rsidR="00A54E01">
        <w:t>.</w:t>
      </w:r>
      <w:r w:rsidRPr="00022E4C">
        <w:tab/>
      </w:r>
      <w:r w:rsidR="00023472">
        <w:rPr>
          <w:b/>
        </w:rPr>
        <w:t>Verwaltungs- und Geschäftskosten</w:t>
      </w:r>
    </w:p>
    <w:p w:rsidR="00686CA1" w:rsidRDefault="00686CA1" w:rsidP="005352D4">
      <w:pPr>
        <w:pStyle w:val="Textkrper"/>
        <w:tabs>
          <w:tab w:val="left" w:pos="709"/>
        </w:tabs>
        <w:ind w:left="709"/>
        <w:rPr>
          <w:bCs/>
        </w:rPr>
      </w:pPr>
      <w:r>
        <w:rPr>
          <w:bCs/>
        </w:rPr>
        <w:t xml:space="preserve">Hierunter werden u.a. </w:t>
      </w:r>
      <w:r w:rsidR="00023472">
        <w:rPr>
          <w:bCs/>
        </w:rPr>
        <w:t>Aufwendungen</w:t>
      </w:r>
      <w:r>
        <w:rPr>
          <w:bCs/>
        </w:rPr>
        <w:t xml:space="preserve"> für</w:t>
      </w:r>
    </w:p>
    <w:p w:rsidR="00686CA1" w:rsidRDefault="00023472" w:rsidP="00686CA1">
      <w:pPr>
        <w:pStyle w:val="Textkrper"/>
        <w:numPr>
          <w:ilvl w:val="0"/>
          <w:numId w:val="23"/>
        </w:numPr>
        <w:tabs>
          <w:tab w:val="clear" w:pos="2175"/>
          <w:tab w:val="left" w:pos="567"/>
          <w:tab w:val="num" w:pos="1418"/>
        </w:tabs>
        <w:ind w:left="1418" w:hanging="425"/>
        <w:rPr>
          <w:bCs/>
        </w:rPr>
      </w:pPr>
      <w:r>
        <w:rPr>
          <w:bCs/>
        </w:rPr>
        <w:t>Büromaterial</w:t>
      </w:r>
      <w:r w:rsidR="00686CA1">
        <w:rPr>
          <w:bCs/>
        </w:rPr>
        <w:t>,</w:t>
      </w:r>
      <w:r>
        <w:rPr>
          <w:bCs/>
        </w:rPr>
        <w:t xml:space="preserve"> </w:t>
      </w:r>
    </w:p>
    <w:p w:rsidR="00686CA1" w:rsidRDefault="00023472" w:rsidP="00686CA1">
      <w:pPr>
        <w:pStyle w:val="Textkrper"/>
        <w:numPr>
          <w:ilvl w:val="0"/>
          <w:numId w:val="23"/>
        </w:numPr>
        <w:tabs>
          <w:tab w:val="clear" w:pos="2175"/>
          <w:tab w:val="left" w:pos="567"/>
          <w:tab w:val="num" w:pos="1418"/>
        </w:tabs>
        <w:ind w:left="1418" w:hanging="425"/>
        <w:rPr>
          <w:bCs/>
        </w:rPr>
      </w:pPr>
      <w:r>
        <w:rPr>
          <w:bCs/>
        </w:rPr>
        <w:t xml:space="preserve">Telefon, </w:t>
      </w:r>
    </w:p>
    <w:p w:rsidR="0050188F" w:rsidRDefault="00023472" w:rsidP="00686CA1">
      <w:pPr>
        <w:pStyle w:val="Textkrper"/>
        <w:numPr>
          <w:ilvl w:val="0"/>
          <w:numId w:val="23"/>
        </w:numPr>
        <w:tabs>
          <w:tab w:val="clear" w:pos="2175"/>
          <w:tab w:val="left" w:pos="567"/>
          <w:tab w:val="num" w:pos="1418"/>
        </w:tabs>
        <w:ind w:left="1418" w:hanging="425"/>
        <w:rPr>
          <w:bCs/>
        </w:rPr>
      </w:pPr>
      <w:r>
        <w:rPr>
          <w:bCs/>
        </w:rPr>
        <w:t>Wartung, Reparatur und Ersatzanschaffung von Bürogeräten</w:t>
      </w:r>
      <w:r w:rsidR="0050188F">
        <w:rPr>
          <w:bCs/>
        </w:rPr>
        <w:t>,</w:t>
      </w:r>
    </w:p>
    <w:p w:rsidR="00686CA1" w:rsidRDefault="0050188F" w:rsidP="00686CA1">
      <w:pPr>
        <w:pStyle w:val="Textkrper"/>
        <w:numPr>
          <w:ilvl w:val="0"/>
          <w:numId w:val="23"/>
        </w:numPr>
        <w:tabs>
          <w:tab w:val="clear" w:pos="2175"/>
          <w:tab w:val="left" w:pos="567"/>
          <w:tab w:val="num" w:pos="1418"/>
        </w:tabs>
        <w:ind w:left="1418" w:hanging="425"/>
        <w:rPr>
          <w:bCs/>
        </w:rPr>
      </w:pPr>
      <w:r>
        <w:rPr>
          <w:bCs/>
        </w:rPr>
        <w:t>EDV-Betreuung</w:t>
      </w:r>
      <w:r w:rsidR="00686CA1">
        <w:rPr>
          <w:bCs/>
        </w:rPr>
        <w:t xml:space="preserve"> sowie für</w:t>
      </w:r>
    </w:p>
    <w:p w:rsidR="00022E4C" w:rsidRDefault="00686CA1" w:rsidP="00686CA1">
      <w:pPr>
        <w:pStyle w:val="Textkrper"/>
        <w:numPr>
          <w:ilvl w:val="0"/>
          <w:numId w:val="23"/>
        </w:numPr>
        <w:tabs>
          <w:tab w:val="clear" w:pos="2175"/>
          <w:tab w:val="left" w:pos="567"/>
          <w:tab w:val="num" w:pos="1418"/>
        </w:tabs>
        <w:ind w:left="1418" w:hanging="425"/>
        <w:rPr>
          <w:bCs/>
        </w:rPr>
      </w:pPr>
      <w:r>
        <w:rPr>
          <w:bCs/>
        </w:rPr>
        <w:t>Portogebühren</w:t>
      </w:r>
    </w:p>
    <w:p w:rsidR="00686CA1" w:rsidRDefault="00022E4C" w:rsidP="00686CA1">
      <w:pPr>
        <w:pStyle w:val="Textkrper"/>
        <w:numPr>
          <w:ilvl w:val="0"/>
          <w:numId w:val="23"/>
        </w:numPr>
        <w:tabs>
          <w:tab w:val="clear" w:pos="2175"/>
          <w:tab w:val="left" w:pos="567"/>
          <w:tab w:val="num" w:pos="1418"/>
        </w:tabs>
        <w:ind w:left="1418" w:hanging="425"/>
        <w:rPr>
          <w:bCs/>
        </w:rPr>
      </w:pPr>
      <w:r>
        <w:rPr>
          <w:bCs/>
        </w:rPr>
        <w:t>Fortbildungen</w:t>
      </w:r>
      <w:r w:rsidR="00686CA1">
        <w:rPr>
          <w:bCs/>
        </w:rPr>
        <w:t xml:space="preserve"> </w:t>
      </w:r>
    </w:p>
    <w:p w:rsidR="00686CA1" w:rsidRDefault="00686CA1" w:rsidP="005352D4">
      <w:pPr>
        <w:pStyle w:val="Textkrper"/>
        <w:tabs>
          <w:tab w:val="left" w:pos="709"/>
        </w:tabs>
        <w:ind w:left="709"/>
        <w:rPr>
          <w:bCs/>
        </w:rPr>
      </w:pPr>
      <w:r>
        <w:rPr>
          <w:bCs/>
        </w:rPr>
        <w:t>verstanden.</w:t>
      </w:r>
    </w:p>
    <w:p w:rsidR="00023472" w:rsidRDefault="00023472" w:rsidP="008640C9">
      <w:pPr>
        <w:pStyle w:val="Textkrper"/>
        <w:tabs>
          <w:tab w:val="left" w:pos="567"/>
        </w:tabs>
        <w:ind w:left="720"/>
        <w:rPr>
          <w:b/>
        </w:rPr>
      </w:pPr>
    </w:p>
    <w:p w:rsidR="0035291B" w:rsidRDefault="005352D4" w:rsidP="00A54E01">
      <w:pPr>
        <w:pStyle w:val="Textkrper"/>
        <w:tabs>
          <w:tab w:val="left" w:pos="709"/>
        </w:tabs>
        <w:ind w:firstLine="426"/>
        <w:rPr>
          <w:b/>
        </w:rPr>
      </w:pPr>
      <w:r w:rsidRPr="00022E4C">
        <w:t>2</w:t>
      </w:r>
      <w:r w:rsidR="00A54E01">
        <w:t>.</w:t>
      </w:r>
      <w:r w:rsidRPr="00022E4C">
        <w:tab/>
      </w:r>
      <w:r w:rsidR="00023472">
        <w:rPr>
          <w:b/>
        </w:rPr>
        <w:t>Bewirtschaftungskosten</w:t>
      </w:r>
    </w:p>
    <w:p w:rsidR="0035291B" w:rsidRDefault="006A6FE9" w:rsidP="005352D4">
      <w:pPr>
        <w:pStyle w:val="Textkrper"/>
        <w:ind w:left="709"/>
        <w:rPr>
          <w:bCs/>
        </w:rPr>
      </w:pPr>
      <w:r>
        <w:rPr>
          <w:bCs/>
        </w:rPr>
        <w:t>Beispiel</w:t>
      </w:r>
      <w:r w:rsidR="0035291B">
        <w:rPr>
          <w:bCs/>
        </w:rPr>
        <w:t>haft aufzulisten sind:</w:t>
      </w:r>
    </w:p>
    <w:p w:rsidR="0035291B" w:rsidRPr="0035291B" w:rsidRDefault="00023472" w:rsidP="0035291B">
      <w:pPr>
        <w:pStyle w:val="Textkrper"/>
        <w:numPr>
          <w:ilvl w:val="0"/>
          <w:numId w:val="24"/>
        </w:numPr>
        <w:tabs>
          <w:tab w:val="clear" w:pos="2234"/>
          <w:tab w:val="num" w:pos="1418"/>
        </w:tabs>
        <w:ind w:left="1418" w:hanging="425"/>
        <w:rPr>
          <w:b/>
        </w:rPr>
      </w:pPr>
      <w:r>
        <w:rPr>
          <w:bCs/>
        </w:rPr>
        <w:t xml:space="preserve">Kosten für Heizung, </w:t>
      </w:r>
    </w:p>
    <w:p w:rsidR="0035291B" w:rsidRPr="0035291B" w:rsidRDefault="00023472" w:rsidP="0035291B">
      <w:pPr>
        <w:pStyle w:val="Textkrper"/>
        <w:numPr>
          <w:ilvl w:val="0"/>
          <w:numId w:val="24"/>
        </w:numPr>
        <w:tabs>
          <w:tab w:val="clear" w:pos="2234"/>
          <w:tab w:val="num" w:pos="1418"/>
        </w:tabs>
        <w:ind w:left="1418" w:hanging="425"/>
        <w:rPr>
          <w:b/>
        </w:rPr>
      </w:pPr>
      <w:r>
        <w:rPr>
          <w:bCs/>
        </w:rPr>
        <w:t xml:space="preserve">Wasser/Abwasser, </w:t>
      </w:r>
    </w:p>
    <w:p w:rsidR="0035291B" w:rsidRPr="0035291B" w:rsidRDefault="00023472" w:rsidP="0035291B">
      <w:pPr>
        <w:pStyle w:val="Textkrper"/>
        <w:numPr>
          <w:ilvl w:val="0"/>
          <w:numId w:val="24"/>
        </w:numPr>
        <w:tabs>
          <w:tab w:val="clear" w:pos="2234"/>
          <w:tab w:val="num" w:pos="1418"/>
        </w:tabs>
        <w:ind w:left="1418" w:hanging="425"/>
        <w:rPr>
          <w:b/>
        </w:rPr>
      </w:pPr>
      <w:r>
        <w:rPr>
          <w:bCs/>
        </w:rPr>
        <w:t xml:space="preserve">Strom, </w:t>
      </w:r>
    </w:p>
    <w:p w:rsidR="0035291B" w:rsidRPr="0035291B" w:rsidRDefault="00023472" w:rsidP="0035291B">
      <w:pPr>
        <w:pStyle w:val="Textkrper"/>
        <w:numPr>
          <w:ilvl w:val="0"/>
          <w:numId w:val="24"/>
        </w:numPr>
        <w:tabs>
          <w:tab w:val="clear" w:pos="2234"/>
          <w:tab w:val="num" w:pos="1418"/>
        </w:tabs>
        <w:ind w:left="1418" w:hanging="425"/>
        <w:rPr>
          <w:b/>
        </w:rPr>
      </w:pPr>
      <w:r>
        <w:rPr>
          <w:bCs/>
        </w:rPr>
        <w:t xml:space="preserve">Reinigungsmittel und </w:t>
      </w:r>
    </w:p>
    <w:p w:rsidR="0035291B" w:rsidRPr="0035291B" w:rsidRDefault="00FE0A12" w:rsidP="0035291B">
      <w:pPr>
        <w:pStyle w:val="Textkrper"/>
        <w:numPr>
          <w:ilvl w:val="0"/>
          <w:numId w:val="24"/>
        </w:numPr>
        <w:tabs>
          <w:tab w:val="clear" w:pos="2234"/>
          <w:tab w:val="num" w:pos="1418"/>
        </w:tabs>
        <w:ind w:left="1418" w:hanging="425"/>
        <w:rPr>
          <w:b/>
        </w:rPr>
      </w:pPr>
      <w:r>
        <w:rPr>
          <w:bCs/>
        </w:rPr>
        <w:lastRenderedPageBreak/>
        <w:t xml:space="preserve">anteilige </w:t>
      </w:r>
      <w:r w:rsidR="00023472">
        <w:rPr>
          <w:bCs/>
        </w:rPr>
        <w:t xml:space="preserve">Aufwendungen für </w:t>
      </w:r>
    </w:p>
    <w:p w:rsidR="0035291B" w:rsidRPr="0035291B" w:rsidRDefault="00023472" w:rsidP="0035291B">
      <w:pPr>
        <w:pStyle w:val="Textkrper"/>
        <w:numPr>
          <w:ilvl w:val="0"/>
          <w:numId w:val="24"/>
        </w:numPr>
        <w:tabs>
          <w:tab w:val="clear" w:pos="2234"/>
          <w:tab w:val="num" w:pos="1843"/>
        </w:tabs>
        <w:ind w:left="1843" w:hanging="425"/>
        <w:rPr>
          <w:b/>
        </w:rPr>
      </w:pPr>
      <w:r>
        <w:rPr>
          <w:bCs/>
        </w:rPr>
        <w:t xml:space="preserve">Gebäudebrandversicherung, </w:t>
      </w:r>
    </w:p>
    <w:p w:rsidR="00023472" w:rsidRDefault="00023472" w:rsidP="00022E4C">
      <w:pPr>
        <w:pStyle w:val="Textkrper"/>
        <w:numPr>
          <w:ilvl w:val="0"/>
          <w:numId w:val="24"/>
        </w:numPr>
        <w:tabs>
          <w:tab w:val="clear" w:pos="2234"/>
          <w:tab w:val="num" w:pos="1843"/>
        </w:tabs>
        <w:ind w:left="1843" w:hanging="425"/>
        <w:jc w:val="left"/>
        <w:rPr>
          <w:b/>
        </w:rPr>
      </w:pPr>
      <w:r>
        <w:rPr>
          <w:bCs/>
        </w:rPr>
        <w:t xml:space="preserve">öffentliche Abgaben und Steuern </w:t>
      </w:r>
      <w:r>
        <w:rPr>
          <w:b/>
        </w:rPr>
        <w:br/>
      </w:r>
    </w:p>
    <w:p w:rsidR="0035291B" w:rsidRPr="0035291B" w:rsidRDefault="005352D4" w:rsidP="00A54E01">
      <w:pPr>
        <w:pStyle w:val="Textkrper"/>
        <w:tabs>
          <w:tab w:val="left" w:pos="709"/>
        </w:tabs>
        <w:ind w:firstLine="426"/>
        <w:jc w:val="left"/>
        <w:rPr>
          <w:b/>
        </w:rPr>
      </w:pPr>
      <w:r w:rsidRPr="00022E4C">
        <w:t>3</w:t>
      </w:r>
      <w:r w:rsidR="00A54E01">
        <w:t>.</w:t>
      </w:r>
      <w:r w:rsidRPr="00022E4C">
        <w:tab/>
      </w:r>
      <w:r w:rsidR="00023472">
        <w:rPr>
          <w:b/>
        </w:rPr>
        <w:t>Unterhaltung</w:t>
      </w:r>
      <w:r w:rsidR="00023472">
        <w:rPr>
          <w:b/>
        </w:rPr>
        <w:br/>
      </w:r>
      <w:r>
        <w:rPr>
          <w:b/>
        </w:rPr>
        <w:tab/>
      </w:r>
      <w:r w:rsidR="0035291B" w:rsidRPr="0035291B">
        <w:t>Hierunter si</w:t>
      </w:r>
      <w:r w:rsidR="0035291B">
        <w:t>nd beispielsweise:</w:t>
      </w:r>
    </w:p>
    <w:p w:rsidR="0035291B" w:rsidRPr="0035291B" w:rsidRDefault="00023472" w:rsidP="0035291B">
      <w:pPr>
        <w:pStyle w:val="Textkrper"/>
        <w:numPr>
          <w:ilvl w:val="0"/>
          <w:numId w:val="25"/>
        </w:numPr>
        <w:tabs>
          <w:tab w:val="clear" w:pos="1608"/>
          <w:tab w:val="num" w:pos="1418"/>
        </w:tabs>
        <w:ind w:left="1418" w:hanging="425"/>
        <w:jc w:val="left"/>
        <w:rPr>
          <w:b/>
        </w:rPr>
      </w:pPr>
      <w:r>
        <w:rPr>
          <w:bCs/>
        </w:rPr>
        <w:t>Reparatur</w:t>
      </w:r>
      <w:r w:rsidR="0035291B">
        <w:rPr>
          <w:bCs/>
        </w:rPr>
        <w:t>,</w:t>
      </w:r>
    </w:p>
    <w:p w:rsidR="0035291B" w:rsidRDefault="00023472" w:rsidP="0035291B">
      <w:pPr>
        <w:pStyle w:val="Textkrper"/>
        <w:numPr>
          <w:ilvl w:val="0"/>
          <w:numId w:val="25"/>
        </w:numPr>
        <w:tabs>
          <w:tab w:val="clear" w:pos="1608"/>
          <w:tab w:val="num" w:pos="1418"/>
        </w:tabs>
        <w:ind w:left="1418" w:hanging="425"/>
        <w:jc w:val="left"/>
        <w:rPr>
          <w:b/>
        </w:rPr>
      </w:pPr>
      <w:r>
        <w:rPr>
          <w:bCs/>
        </w:rPr>
        <w:t xml:space="preserve">Unterhaltungsmaßnahmen </w:t>
      </w:r>
    </w:p>
    <w:p w:rsidR="00023472" w:rsidRDefault="0035291B" w:rsidP="005352D4">
      <w:pPr>
        <w:pStyle w:val="Textkrper"/>
        <w:ind w:left="709"/>
        <w:jc w:val="left"/>
        <w:rPr>
          <w:b/>
        </w:rPr>
      </w:pPr>
      <w:r w:rsidRPr="0035291B">
        <w:t>zu begreifen,</w:t>
      </w:r>
      <w:r>
        <w:rPr>
          <w:b/>
        </w:rPr>
        <w:t xml:space="preserve"> </w:t>
      </w:r>
      <w:r w:rsidR="00023472">
        <w:rPr>
          <w:bCs/>
        </w:rPr>
        <w:t>wie sie auch von e</w:t>
      </w:r>
      <w:r w:rsidR="00023472">
        <w:rPr>
          <w:bCs/>
        </w:rPr>
        <w:t>i</w:t>
      </w:r>
      <w:r w:rsidR="00023472">
        <w:rPr>
          <w:bCs/>
        </w:rPr>
        <w:t>nem Mieter zu tragen sind.</w:t>
      </w:r>
      <w:r w:rsidR="00023472">
        <w:rPr>
          <w:b/>
        </w:rPr>
        <w:br/>
        <w:t xml:space="preserve"> </w:t>
      </w:r>
    </w:p>
    <w:p w:rsidR="0035291B" w:rsidRPr="0035291B" w:rsidRDefault="005352D4" w:rsidP="00A54E01">
      <w:pPr>
        <w:pStyle w:val="Textkrper"/>
        <w:tabs>
          <w:tab w:val="left" w:pos="709"/>
        </w:tabs>
        <w:ind w:firstLine="426"/>
        <w:jc w:val="left"/>
        <w:rPr>
          <w:b/>
        </w:rPr>
      </w:pPr>
      <w:r w:rsidRPr="00022E4C">
        <w:t>4</w:t>
      </w:r>
      <w:r w:rsidR="00A54E01">
        <w:t>.</w:t>
      </w:r>
      <w:r w:rsidRPr="00022E4C">
        <w:tab/>
      </w:r>
      <w:r w:rsidR="0035291B">
        <w:rPr>
          <w:b/>
        </w:rPr>
        <w:t>Kosten für das P</w:t>
      </w:r>
      <w:r w:rsidR="00023472">
        <w:rPr>
          <w:b/>
        </w:rPr>
        <w:t>ersonal</w:t>
      </w:r>
      <w:r w:rsidR="0035291B">
        <w:rPr>
          <w:b/>
        </w:rPr>
        <w:t xml:space="preserve"> im Pfarrbüro</w:t>
      </w:r>
      <w:r w:rsidR="00023472">
        <w:rPr>
          <w:b/>
        </w:rPr>
        <w:br/>
      </w:r>
      <w:r>
        <w:rPr>
          <w:b/>
        </w:rPr>
        <w:tab/>
      </w:r>
      <w:r w:rsidR="00023472">
        <w:rPr>
          <w:bCs/>
        </w:rPr>
        <w:t>Personalkosten</w:t>
      </w:r>
      <w:r w:rsidR="0035291B">
        <w:rPr>
          <w:bCs/>
        </w:rPr>
        <w:t xml:space="preserve"> entstehen etwa</w:t>
      </w:r>
      <w:r w:rsidR="00023472">
        <w:rPr>
          <w:bCs/>
        </w:rPr>
        <w:t xml:space="preserve"> für </w:t>
      </w:r>
    </w:p>
    <w:p w:rsidR="0035291B" w:rsidRPr="0035291B" w:rsidRDefault="0035291B" w:rsidP="0035291B">
      <w:pPr>
        <w:pStyle w:val="Textkrper"/>
        <w:numPr>
          <w:ilvl w:val="0"/>
          <w:numId w:val="26"/>
        </w:numPr>
        <w:tabs>
          <w:tab w:val="clear" w:pos="1608"/>
          <w:tab w:val="num" w:pos="1418"/>
        </w:tabs>
        <w:ind w:left="1418" w:hanging="425"/>
        <w:jc w:val="left"/>
        <w:rPr>
          <w:b/>
        </w:rPr>
      </w:pPr>
      <w:r w:rsidRPr="0035291B">
        <w:t xml:space="preserve">die </w:t>
      </w:r>
      <w:r w:rsidR="00023472">
        <w:rPr>
          <w:bCs/>
        </w:rPr>
        <w:t>Pfarramtssekretärin</w:t>
      </w:r>
      <w:r w:rsidR="00FE74C5">
        <w:rPr>
          <w:bCs/>
        </w:rPr>
        <w:t>n</w:t>
      </w:r>
      <w:r>
        <w:rPr>
          <w:bCs/>
        </w:rPr>
        <w:t>en</w:t>
      </w:r>
      <w:r w:rsidR="00023472">
        <w:rPr>
          <w:bCs/>
        </w:rPr>
        <w:t xml:space="preserve">, </w:t>
      </w:r>
    </w:p>
    <w:p w:rsidR="0035291B" w:rsidRPr="0035291B" w:rsidRDefault="0035291B" w:rsidP="0035291B">
      <w:pPr>
        <w:pStyle w:val="Textkrper"/>
        <w:numPr>
          <w:ilvl w:val="0"/>
          <w:numId w:val="26"/>
        </w:numPr>
        <w:tabs>
          <w:tab w:val="clear" w:pos="1608"/>
          <w:tab w:val="num" w:pos="1418"/>
        </w:tabs>
        <w:ind w:left="1418" w:hanging="425"/>
        <w:jc w:val="left"/>
        <w:rPr>
          <w:b/>
        </w:rPr>
      </w:pPr>
      <w:r>
        <w:rPr>
          <w:bCs/>
        </w:rPr>
        <w:t xml:space="preserve">die </w:t>
      </w:r>
      <w:r w:rsidR="00023472">
        <w:rPr>
          <w:bCs/>
        </w:rPr>
        <w:t>Reinigungskraft</w:t>
      </w:r>
      <w:r>
        <w:rPr>
          <w:bCs/>
        </w:rPr>
        <w:t xml:space="preserve"> der Büroräume</w:t>
      </w:r>
      <w:r w:rsidR="00023472">
        <w:rPr>
          <w:bCs/>
        </w:rPr>
        <w:t xml:space="preserve"> und</w:t>
      </w:r>
    </w:p>
    <w:p w:rsidR="00023472" w:rsidRPr="00022E4C" w:rsidRDefault="00023472" w:rsidP="00022E4C">
      <w:pPr>
        <w:pStyle w:val="Textkrper"/>
        <w:numPr>
          <w:ilvl w:val="0"/>
          <w:numId w:val="26"/>
        </w:numPr>
        <w:tabs>
          <w:tab w:val="clear" w:pos="1608"/>
          <w:tab w:val="num" w:pos="1418"/>
        </w:tabs>
        <w:ind w:left="1418" w:hanging="425"/>
        <w:jc w:val="left"/>
      </w:pPr>
      <w:r>
        <w:rPr>
          <w:bCs/>
        </w:rPr>
        <w:t>Hausmeister</w:t>
      </w:r>
      <w:r w:rsidR="0035291B">
        <w:rPr>
          <w:bCs/>
        </w:rPr>
        <w:t xml:space="preserve"> </w:t>
      </w:r>
      <w:r>
        <w:rPr>
          <w:bCs/>
        </w:rPr>
        <w:br/>
      </w:r>
    </w:p>
    <w:p w:rsidR="00616C5A" w:rsidRPr="00D00702" w:rsidRDefault="005352D4" w:rsidP="00A54E01">
      <w:pPr>
        <w:pStyle w:val="Textkrper"/>
        <w:tabs>
          <w:tab w:val="left" w:pos="709"/>
        </w:tabs>
        <w:ind w:firstLine="426"/>
        <w:rPr>
          <w:b/>
          <w:bCs/>
          <w:iCs/>
        </w:rPr>
      </w:pPr>
      <w:r w:rsidRPr="00022E4C">
        <w:rPr>
          <w:bCs/>
          <w:iCs/>
        </w:rPr>
        <w:t>5</w:t>
      </w:r>
      <w:r w:rsidR="00A54E01">
        <w:rPr>
          <w:bCs/>
          <w:iCs/>
        </w:rPr>
        <w:t>.</w:t>
      </w:r>
      <w:r w:rsidRPr="00022E4C">
        <w:rPr>
          <w:bCs/>
          <w:iCs/>
        </w:rPr>
        <w:tab/>
      </w:r>
      <w:r w:rsidR="00616C5A" w:rsidRPr="00D00702">
        <w:rPr>
          <w:b/>
          <w:bCs/>
          <w:iCs/>
        </w:rPr>
        <w:t>Regelung zur Kostenabrechnung</w:t>
      </w:r>
    </w:p>
    <w:p w:rsidR="008640C9" w:rsidRDefault="00023472" w:rsidP="00374E59">
      <w:pPr>
        <w:pStyle w:val="Textkrper"/>
        <w:ind w:left="709"/>
        <w:rPr>
          <w:bCs/>
          <w:iCs/>
        </w:rPr>
      </w:pPr>
      <w:r>
        <w:rPr>
          <w:bCs/>
        </w:rPr>
        <w:t>Die gemeinsamen Kosten</w:t>
      </w:r>
      <w:r w:rsidR="00FE74C5">
        <w:rPr>
          <w:bCs/>
        </w:rPr>
        <w:t xml:space="preserve"> des Pfarrbüros</w:t>
      </w:r>
      <w:r w:rsidR="00616C5A">
        <w:rPr>
          <w:bCs/>
        </w:rPr>
        <w:t xml:space="preserve">, wie sie enumerativ in 2.1 – 2.4 erfasst sind, werden in der Regel </w:t>
      </w:r>
      <w:r w:rsidR="00FE74C5">
        <w:rPr>
          <w:bCs/>
        </w:rPr>
        <w:t>über das</w:t>
      </w:r>
      <w:r w:rsidR="00616C5A">
        <w:rPr>
          <w:bCs/>
        </w:rPr>
        <w:t xml:space="preserve"> Pfarrbüro</w:t>
      </w:r>
      <w:r w:rsidR="00FE74C5">
        <w:rPr>
          <w:bCs/>
        </w:rPr>
        <w:t xml:space="preserve"> geprüft, angeordnet und</w:t>
      </w:r>
      <w:r w:rsidR="00616C5A">
        <w:rPr>
          <w:bCs/>
        </w:rPr>
        <w:t xml:space="preserve"> unter Berücksicht</w:t>
      </w:r>
      <w:r w:rsidR="00616C5A">
        <w:rPr>
          <w:bCs/>
        </w:rPr>
        <w:t>i</w:t>
      </w:r>
      <w:r w:rsidR="00616C5A">
        <w:rPr>
          <w:bCs/>
        </w:rPr>
        <w:t>gung der Regelung unter 1.1 an die</w:t>
      </w:r>
      <w:r>
        <w:rPr>
          <w:bCs/>
        </w:rPr>
        <w:t xml:space="preserve"> Kirchenpflege </w:t>
      </w:r>
      <w:r w:rsidR="00616C5A">
        <w:rPr>
          <w:bCs/>
        </w:rPr>
        <w:t xml:space="preserve">der </w:t>
      </w:r>
      <w:r w:rsidR="00FE74C5">
        <w:rPr>
          <w:bCs/>
        </w:rPr>
        <w:t xml:space="preserve">Kath. Kirchengemeinde </w:t>
      </w:r>
      <w:r w:rsidR="00374E59">
        <w:rPr>
          <w:bCs/>
        </w:rPr>
        <w:t xml:space="preserve">........... </w:t>
      </w:r>
      <w:r w:rsidR="00616C5A">
        <w:rPr>
          <w:bCs/>
        </w:rPr>
        <w:t>weitergeleitet, die diese Kosten</w:t>
      </w:r>
      <w:r>
        <w:rPr>
          <w:bCs/>
        </w:rPr>
        <w:t xml:space="preserve"> bei HHSt. 5400 dargestellt. </w:t>
      </w:r>
      <w:r>
        <w:rPr>
          <w:bCs/>
          <w:iCs/>
        </w:rPr>
        <w:t>Ersätze und andere Einnahmen werden mindernd berüc</w:t>
      </w:r>
      <w:r>
        <w:rPr>
          <w:bCs/>
          <w:iCs/>
        </w:rPr>
        <w:t>k</w:t>
      </w:r>
      <w:r>
        <w:rPr>
          <w:bCs/>
          <w:iCs/>
        </w:rPr>
        <w:t>sichtigt, so dass nur der entstehende Abmangelbetrag umgelegt wird. Als umlagefähige la</w:t>
      </w:r>
      <w:r>
        <w:rPr>
          <w:bCs/>
          <w:iCs/>
        </w:rPr>
        <w:t>u</w:t>
      </w:r>
      <w:r>
        <w:rPr>
          <w:bCs/>
          <w:iCs/>
        </w:rPr>
        <w:t>fende Kosten</w:t>
      </w:r>
      <w:r w:rsidR="00616C5A">
        <w:rPr>
          <w:bCs/>
          <w:iCs/>
        </w:rPr>
        <w:t xml:space="preserve"> aller </w:t>
      </w:r>
      <w:r w:rsidR="00FE74C5">
        <w:rPr>
          <w:bCs/>
          <w:iCs/>
        </w:rPr>
        <w:t xml:space="preserve">Kirchengemeinden </w:t>
      </w:r>
      <w:r>
        <w:rPr>
          <w:bCs/>
          <w:iCs/>
        </w:rPr>
        <w:t>der Seelsorgeeinheit</w:t>
      </w:r>
      <w:r w:rsidR="00616C5A">
        <w:rPr>
          <w:bCs/>
          <w:iCs/>
        </w:rPr>
        <w:t xml:space="preserve"> </w:t>
      </w:r>
      <w:r w:rsidR="00374E59">
        <w:rPr>
          <w:bCs/>
          <w:iCs/>
        </w:rPr>
        <w:t>..........</w:t>
      </w:r>
      <w:r>
        <w:rPr>
          <w:bCs/>
          <w:iCs/>
        </w:rPr>
        <w:t xml:space="preserve"> werden 100 % des entsta</w:t>
      </w:r>
      <w:r>
        <w:rPr>
          <w:bCs/>
          <w:iCs/>
        </w:rPr>
        <w:t>n</w:t>
      </w:r>
      <w:r>
        <w:rPr>
          <w:bCs/>
          <w:iCs/>
        </w:rPr>
        <w:t>denen Abmangelbetrages anges</w:t>
      </w:r>
      <w:r>
        <w:rPr>
          <w:bCs/>
          <w:iCs/>
        </w:rPr>
        <w:t>e</w:t>
      </w:r>
      <w:r>
        <w:rPr>
          <w:bCs/>
          <w:iCs/>
        </w:rPr>
        <w:t>hen.</w:t>
      </w:r>
    </w:p>
    <w:p w:rsidR="00023472" w:rsidRDefault="00023472" w:rsidP="005352D4">
      <w:pPr>
        <w:pStyle w:val="Textkrper"/>
        <w:ind w:left="709"/>
        <w:rPr>
          <w:bCs/>
          <w:iCs/>
        </w:rPr>
      </w:pPr>
      <w:r>
        <w:t xml:space="preserve">Einnahmen und Ausgaben, </w:t>
      </w:r>
      <w:r w:rsidR="00616C5A">
        <w:t>die</w:t>
      </w:r>
      <w:r>
        <w:t xml:space="preserve"> ausschließlich </w:t>
      </w:r>
      <w:r w:rsidR="00616C5A">
        <w:t>einzelnen</w:t>
      </w:r>
      <w:r>
        <w:t xml:space="preserve"> Kirchengemeinden</w:t>
      </w:r>
      <w:r w:rsidR="00616C5A">
        <w:t xml:space="preserve"> in</w:t>
      </w:r>
      <w:r w:rsidR="006A6FE9">
        <w:t xml:space="preserve"> der Seel</w:t>
      </w:r>
      <w:r w:rsidR="00DE5DB8">
        <w:softHyphen/>
        <w:t>so</w:t>
      </w:r>
      <w:r w:rsidR="006A6FE9">
        <w:t>rgeeinheit</w:t>
      </w:r>
      <w:r>
        <w:t xml:space="preserve"> zu zuordnen sind, werden</w:t>
      </w:r>
      <w:r w:rsidR="00616C5A">
        <w:t xml:space="preserve"> </w:t>
      </w:r>
      <w:r w:rsidR="00FE74C5">
        <w:t xml:space="preserve">vom Pfarrbüro geprüft, angeordnet und </w:t>
      </w:r>
      <w:r w:rsidR="00616C5A">
        <w:t xml:space="preserve"> an die</w:t>
      </w:r>
      <w:r>
        <w:t xml:space="preserve"> </w:t>
      </w:r>
      <w:r w:rsidR="007E2044">
        <w:t>jeweil</w:t>
      </w:r>
      <w:r w:rsidR="007E2044">
        <w:t>i</w:t>
      </w:r>
      <w:r w:rsidR="007E2044">
        <w:t>ge Kirchen</w:t>
      </w:r>
      <w:r w:rsidR="00616C5A">
        <w:t>pflege einer Kirchen</w:t>
      </w:r>
      <w:r w:rsidR="007E2044">
        <w:t>gemeinde</w:t>
      </w:r>
      <w:r w:rsidR="00616C5A">
        <w:t xml:space="preserve"> weitergeleitet, die diese Kosten</w:t>
      </w:r>
      <w:r w:rsidR="007E2044">
        <w:t xml:space="preserve"> </w:t>
      </w:r>
      <w:r>
        <w:t>im Buchungskrei</w:t>
      </w:r>
      <w:r>
        <w:t>s</w:t>
      </w:r>
      <w:r>
        <w:t xml:space="preserve">lauf Haushaltstelle 5100 erfasst. Diese Kosten werden nicht auf </w:t>
      </w:r>
      <w:r w:rsidR="00616C5A">
        <w:t xml:space="preserve">alle </w:t>
      </w:r>
      <w:r w:rsidR="00FE74C5">
        <w:t xml:space="preserve">Kirchengemeinden </w:t>
      </w:r>
      <w:r>
        <w:t>umg</w:t>
      </w:r>
      <w:r>
        <w:t>e</w:t>
      </w:r>
      <w:r>
        <w:t xml:space="preserve">legt. </w:t>
      </w:r>
    </w:p>
    <w:p w:rsidR="00023472" w:rsidRDefault="00023472" w:rsidP="008640C9">
      <w:pPr>
        <w:pStyle w:val="Textkrper"/>
        <w:rPr>
          <w:bCs/>
          <w:iCs/>
        </w:rPr>
      </w:pPr>
    </w:p>
    <w:p w:rsidR="00616C5A" w:rsidRDefault="00022E4C" w:rsidP="00A54E01">
      <w:pPr>
        <w:pStyle w:val="Textkrper"/>
        <w:tabs>
          <w:tab w:val="left" w:pos="709"/>
        </w:tabs>
        <w:ind w:firstLine="426"/>
      </w:pPr>
      <w:r w:rsidRPr="00022E4C">
        <w:t>6</w:t>
      </w:r>
      <w:r w:rsidR="00A54E01">
        <w:t>.</w:t>
      </w:r>
      <w:r w:rsidRPr="00022E4C">
        <w:tab/>
      </w:r>
      <w:r w:rsidR="00616C5A">
        <w:rPr>
          <w:b/>
        </w:rPr>
        <w:t>Mietanteil für die Kirchengemeinden in der Seelsorgeeinheit</w:t>
      </w:r>
    </w:p>
    <w:p w:rsidR="007E2044" w:rsidRDefault="00023472" w:rsidP="00022E4C">
      <w:pPr>
        <w:pStyle w:val="Textkrper"/>
        <w:ind w:left="709"/>
      </w:pPr>
      <w:r>
        <w:t>Für die Benutzung de</w:t>
      </w:r>
      <w:r w:rsidR="00616C5A">
        <w:t>s</w:t>
      </w:r>
      <w:r>
        <w:t xml:space="preserve"> Gebäude</w:t>
      </w:r>
      <w:r w:rsidR="00616C5A">
        <w:t>s</w:t>
      </w:r>
      <w:r>
        <w:t xml:space="preserve"> und</w:t>
      </w:r>
      <w:r w:rsidR="00616C5A">
        <w:t xml:space="preserve"> der</w:t>
      </w:r>
      <w:r>
        <w:t xml:space="preserve"> Räume</w:t>
      </w:r>
      <w:r w:rsidR="00616C5A">
        <w:t>, die</w:t>
      </w:r>
      <w:r>
        <w:t xml:space="preserve"> als Pfarrbüro </w:t>
      </w:r>
      <w:r w:rsidR="00616C5A">
        <w:t xml:space="preserve">genutzt </w:t>
      </w:r>
      <w:r>
        <w:t>werden</w:t>
      </w:r>
      <w:r w:rsidR="00616C5A">
        <w:t>, werden den zugehörigen Kirchengemeinden in der Seelsorgeeinheit</w:t>
      </w:r>
      <w:r>
        <w:t xml:space="preserve"> </w:t>
      </w:r>
      <w:r w:rsidR="007E2044">
        <w:t>nach de</w:t>
      </w:r>
      <w:r w:rsidR="00616C5A">
        <w:t>n</w:t>
      </w:r>
      <w:r w:rsidR="007E2044">
        <w:t xml:space="preserve"> derzeit geltenden di</w:t>
      </w:r>
      <w:r w:rsidR="007E2044">
        <w:t>ö</w:t>
      </w:r>
      <w:r w:rsidR="007E2044">
        <w:t>zesanen Regelung</w:t>
      </w:r>
      <w:r w:rsidR="00616C5A">
        <w:t>en</w:t>
      </w:r>
      <w:r w:rsidR="007E2044">
        <w:t xml:space="preserve"> </w:t>
      </w:r>
      <w:r>
        <w:t>keine Miet</w:t>
      </w:r>
      <w:r w:rsidR="00616C5A">
        <w:t xml:space="preserve">anteile </w:t>
      </w:r>
      <w:r>
        <w:t>berechnet.</w:t>
      </w:r>
      <w:r w:rsidR="00FE74C5">
        <w:t xml:space="preserve"> </w:t>
      </w:r>
      <w:r w:rsidR="003D1C57">
        <w:t>Ergibt sich eine Änderung der derzeitigen diözesanen Regelungen oder Sonderregelungen, die die Mietabrechnung zulassen, werden diese entsprechend angewe</w:t>
      </w:r>
      <w:r w:rsidR="003D1C57">
        <w:t>n</w:t>
      </w:r>
      <w:r w:rsidR="003D1C57">
        <w:t>det.</w:t>
      </w:r>
    </w:p>
    <w:p w:rsidR="00FE74C5" w:rsidRDefault="00FE74C5" w:rsidP="008640C9">
      <w:pPr>
        <w:tabs>
          <w:tab w:val="num" w:pos="567"/>
        </w:tabs>
        <w:jc w:val="both"/>
      </w:pPr>
    </w:p>
    <w:p w:rsidR="00022E4C" w:rsidRPr="00022E4C" w:rsidRDefault="00A54E01" w:rsidP="00A54E01">
      <w:pPr>
        <w:tabs>
          <w:tab w:val="num" w:pos="709"/>
        </w:tabs>
        <w:ind w:firstLine="14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C.</w:t>
      </w:r>
      <w:r w:rsidR="00022E4C" w:rsidRPr="00022E4C">
        <w:rPr>
          <w:b/>
          <w:sz w:val="24"/>
          <w:szCs w:val="24"/>
        </w:rPr>
        <w:tab/>
        <w:t>Investive Kosten</w:t>
      </w:r>
    </w:p>
    <w:p w:rsidR="00022E4C" w:rsidRDefault="00022E4C" w:rsidP="00022E4C">
      <w:pPr>
        <w:tabs>
          <w:tab w:val="num" w:pos="567"/>
        </w:tabs>
        <w:ind w:left="567"/>
        <w:jc w:val="both"/>
      </w:pPr>
    </w:p>
    <w:p w:rsidR="00022E4C" w:rsidRDefault="00022E4C" w:rsidP="00A54E01">
      <w:pPr>
        <w:pStyle w:val="Textkrper2"/>
        <w:tabs>
          <w:tab w:val="left" w:pos="709"/>
        </w:tabs>
        <w:ind w:left="993" w:hanging="567"/>
        <w:jc w:val="both"/>
      </w:pPr>
      <w:r>
        <w:t>1</w:t>
      </w:r>
      <w:r w:rsidR="00A54E01">
        <w:t>.</w:t>
      </w:r>
      <w:r>
        <w:tab/>
        <w:t xml:space="preserve">a) </w:t>
      </w:r>
      <w:r>
        <w:t>Einmalige Anschaffungen</w:t>
      </w:r>
      <w:r>
        <w:t xml:space="preserve"> oder Instandsetzungen (Mobiliar oder Geräte)</w:t>
      </w:r>
      <w:r>
        <w:t xml:space="preserve"> über den Betrag von </w:t>
      </w:r>
      <w:r>
        <w:t>3</w:t>
      </w:r>
      <w:r>
        <w:t xml:space="preserve">.000 € im Einzelfall hinaus werden als investive Kosten bewertet. Diese Kosten sind dann umlagefähig, wenn sie vom Gemeinsamen Ausschuss </w:t>
      </w:r>
      <w:r>
        <w:t>mehrheitlich</w:t>
      </w:r>
      <w:r>
        <w:t xml:space="preserve"> anerkannt und beschlossen wo</w:t>
      </w:r>
      <w:r>
        <w:t>r</w:t>
      </w:r>
      <w:r>
        <w:t xml:space="preserve">den sind. </w:t>
      </w:r>
    </w:p>
    <w:p w:rsidR="00022E4C" w:rsidRDefault="00022E4C" w:rsidP="00022E4C">
      <w:pPr>
        <w:pStyle w:val="Textkrper2"/>
        <w:numPr>
          <w:ilvl w:val="0"/>
          <w:numId w:val="22"/>
        </w:numPr>
        <w:tabs>
          <w:tab w:val="clear" w:pos="930"/>
          <w:tab w:val="left" w:pos="993"/>
        </w:tabs>
        <w:ind w:left="993" w:hanging="284"/>
        <w:jc w:val="both"/>
      </w:pPr>
      <w:r>
        <w:t>Bei einmaligen Anschaffung</w:t>
      </w:r>
      <w:r w:rsidR="006F46AC">
        <w:t>en ab 10.000 € (= Kosten abzüglich</w:t>
      </w:r>
      <w:r>
        <w:t xml:space="preserve"> Zuschüsse) bedarf es der mehrheitlichen Zustimmung der beteiligten Kirchengemeinden durch jeweiligen Kircheng</w:t>
      </w:r>
      <w:r>
        <w:t>e</w:t>
      </w:r>
      <w:r>
        <w:t xml:space="preserve">meinderatsbeschluss. </w:t>
      </w:r>
    </w:p>
    <w:p w:rsidR="00022E4C" w:rsidRDefault="00022E4C" w:rsidP="00022E4C">
      <w:pPr>
        <w:pStyle w:val="Textkrper2"/>
        <w:jc w:val="both"/>
      </w:pPr>
    </w:p>
    <w:p w:rsidR="00022E4C" w:rsidRDefault="00022E4C" w:rsidP="00A54E01">
      <w:pPr>
        <w:pStyle w:val="Textkrper2"/>
        <w:tabs>
          <w:tab w:val="left" w:pos="709"/>
        </w:tabs>
        <w:ind w:left="709" w:hanging="283"/>
        <w:jc w:val="both"/>
      </w:pPr>
      <w:r>
        <w:t>2</w:t>
      </w:r>
      <w:r w:rsidR="00A54E01">
        <w:t>.</w:t>
      </w:r>
      <w:r>
        <w:tab/>
      </w:r>
      <w:r>
        <w:t xml:space="preserve">Investive Kosten werden von den Kirchengemeinden bzw. deren Gremien verantwortet und von ihnen finanziert. Anschaffungen gehen in das </w:t>
      </w:r>
      <w:r>
        <w:t xml:space="preserve">gemeinschaftliche </w:t>
      </w:r>
      <w:r>
        <w:t xml:space="preserve">Eigentum der </w:t>
      </w:r>
      <w:r>
        <w:t>beteiligten</w:t>
      </w:r>
      <w:r>
        <w:t xml:space="preserve"> Kircheng</w:t>
      </w:r>
      <w:r>
        <w:t>e</w:t>
      </w:r>
      <w:r>
        <w:t>meinde</w:t>
      </w:r>
      <w:r>
        <w:t>n</w:t>
      </w:r>
      <w:r>
        <w:t xml:space="preserve"> über.</w:t>
      </w:r>
    </w:p>
    <w:p w:rsidR="00A54E01" w:rsidRDefault="00A54E01" w:rsidP="00A54E01">
      <w:pPr>
        <w:pStyle w:val="Textkrper2"/>
        <w:tabs>
          <w:tab w:val="left" w:pos="709"/>
        </w:tabs>
        <w:ind w:left="709" w:hanging="283"/>
        <w:jc w:val="both"/>
      </w:pPr>
    </w:p>
    <w:p w:rsidR="00022E4C" w:rsidRDefault="00022E4C" w:rsidP="00A54E01">
      <w:pPr>
        <w:pStyle w:val="Textkrper2"/>
        <w:tabs>
          <w:tab w:val="left" w:pos="709"/>
        </w:tabs>
        <w:ind w:left="709" w:hanging="283"/>
        <w:jc w:val="both"/>
      </w:pPr>
      <w:r>
        <w:t>3</w:t>
      </w:r>
      <w:r w:rsidR="00A54E01">
        <w:t>.</w:t>
      </w:r>
      <w:r>
        <w:tab/>
      </w:r>
      <w:r>
        <w:t>Ersätze und andere Einnahmen werden mindernd berücksichtigt, so dass nur der en</w:t>
      </w:r>
      <w:r>
        <w:t>t</w:t>
      </w:r>
      <w:r>
        <w:t>stehende Abmangelbetrag umgelegt wird. Es wird der volle entstandene Abmangelbetrag zu 100 % auf alle beteiligten Kirchengemeinden umgelegt. Die unter Ziffer 1.1 genannte Berechnungsgrun</w:t>
      </w:r>
      <w:r>
        <w:t>d</w:t>
      </w:r>
      <w:r>
        <w:t>lage ist a</w:t>
      </w:r>
      <w:r>
        <w:t>n</w:t>
      </w:r>
      <w:r>
        <w:t>zuwenden.</w:t>
      </w:r>
    </w:p>
    <w:p w:rsidR="00022E4C" w:rsidRDefault="00022E4C" w:rsidP="00022E4C">
      <w:pPr>
        <w:pStyle w:val="Textkrper2"/>
        <w:jc w:val="both"/>
      </w:pPr>
    </w:p>
    <w:p w:rsidR="00022E4C" w:rsidRDefault="00022E4C" w:rsidP="00A54E01">
      <w:pPr>
        <w:pStyle w:val="Textkrper2"/>
        <w:tabs>
          <w:tab w:val="left" w:pos="709"/>
        </w:tabs>
        <w:ind w:left="709" w:hanging="283"/>
        <w:jc w:val="both"/>
      </w:pPr>
      <w:r>
        <w:lastRenderedPageBreak/>
        <w:t>4</w:t>
      </w:r>
      <w:r w:rsidR="00A54E01">
        <w:t>.</w:t>
      </w:r>
      <w:r>
        <w:tab/>
      </w:r>
      <w:r>
        <w:t xml:space="preserve">Bei Auflösung der Seelsorgeeinheit </w:t>
      </w:r>
      <w:r>
        <w:t>kann</w:t>
      </w:r>
      <w:r>
        <w:t xml:space="preserve"> das umlagefinanzierte </w:t>
      </w:r>
      <w:r>
        <w:t>gemeinsame</w:t>
      </w:r>
      <w:r>
        <w:t xml:space="preserve"> Eigentum</w:t>
      </w:r>
      <w:r>
        <w:t xml:space="preserve"> zw</w:t>
      </w:r>
      <w:r>
        <w:t>i</w:t>
      </w:r>
      <w:r>
        <w:t>schen</w:t>
      </w:r>
      <w:r>
        <w:t xml:space="preserve"> de</w:t>
      </w:r>
      <w:r>
        <w:t>n</w:t>
      </w:r>
      <w:r>
        <w:t xml:space="preserve"> </w:t>
      </w:r>
      <w:r>
        <w:t>beteiligten</w:t>
      </w:r>
      <w:r>
        <w:t xml:space="preserve"> Kirchengemeinde</w:t>
      </w:r>
      <w:r>
        <w:t>n gegen Kostenersatz aufgeteilt werden</w:t>
      </w:r>
      <w:r>
        <w:t>. Die übliche Abschreibung</w:t>
      </w:r>
      <w:r>
        <w:t xml:space="preserve"> ist</w:t>
      </w:r>
      <w:r>
        <w:t xml:space="preserve"> zu berücksicht</w:t>
      </w:r>
      <w:r>
        <w:t>i</w:t>
      </w:r>
      <w:r>
        <w:t xml:space="preserve">gen. </w:t>
      </w:r>
    </w:p>
    <w:p w:rsidR="00022E4C" w:rsidRDefault="00022E4C" w:rsidP="00022E4C">
      <w:pPr>
        <w:pStyle w:val="Textkrper2"/>
        <w:jc w:val="both"/>
      </w:pPr>
    </w:p>
    <w:p w:rsidR="00022E4C" w:rsidRDefault="00022E4C" w:rsidP="00374E59">
      <w:pPr>
        <w:pStyle w:val="Textkrper2"/>
        <w:tabs>
          <w:tab w:val="left" w:pos="709"/>
        </w:tabs>
        <w:ind w:left="709" w:hanging="283"/>
        <w:jc w:val="both"/>
      </w:pPr>
      <w:r>
        <w:t>5</w:t>
      </w:r>
      <w:r w:rsidR="00A54E01">
        <w:t>.</w:t>
      </w:r>
      <w:r>
        <w:tab/>
      </w:r>
      <w:r>
        <w:t>Unterhaltungsmaßnahmen und Bauaufwendungen an den Gebäuden, in welchen die oben genannten Räume untergebracht sind, obliegen de</w:t>
      </w:r>
      <w:r>
        <w:t>r</w:t>
      </w:r>
      <w:r>
        <w:t xml:space="preserve"> Kirchengemeinde </w:t>
      </w:r>
      <w:r w:rsidR="00374E59">
        <w:t>................</w:t>
      </w:r>
      <w:r>
        <w:t xml:space="preserve"> als Eigent</w:t>
      </w:r>
      <w:r>
        <w:t>ü</w:t>
      </w:r>
      <w:r>
        <w:t>mer. Di</w:t>
      </w:r>
      <w:r>
        <w:t>e</w:t>
      </w:r>
      <w:r>
        <w:t>se müssen von diese</w:t>
      </w:r>
      <w:r>
        <w:t>r</w:t>
      </w:r>
      <w:r>
        <w:t xml:space="preserve"> und </w:t>
      </w:r>
      <w:r>
        <w:t>ihren</w:t>
      </w:r>
      <w:r>
        <w:t xml:space="preserve"> Gremien verantwortet und finanziert werden. </w:t>
      </w:r>
    </w:p>
    <w:p w:rsidR="00022E4C" w:rsidRDefault="00022E4C" w:rsidP="00022E4C">
      <w:pPr>
        <w:pStyle w:val="Textkrper2"/>
        <w:jc w:val="both"/>
      </w:pPr>
    </w:p>
    <w:p w:rsidR="00022E4C" w:rsidRDefault="00022E4C" w:rsidP="008640C9">
      <w:pPr>
        <w:tabs>
          <w:tab w:val="num" w:pos="567"/>
        </w:tabs>
        <w:jc w:val="both"/>
      </w:pPr>
    </w:p>
    <w:p w:rsidR="00022E4C" w:rsidRDefault="00022E4C" w:rsidP="008640C9">
      <w:pPr>
        <w:tabs>
          <w:tab w:val="num" w:pos="567"/>
        </w:tabs>
        <w:jc w:val="both"/>
      </w:pPr>
    </w:p>
    <w:p w:rsidR="00022E4C" w:rsidRPr="00022E4C" w:rsidRDefault="00FE74C5" w:rsidP="00022E4C">
      <w:pPr>
        <w:pStyle w:val="Textkrper"/>
        <w:numPr>
          <w:ilvl w:val="0"/>
          <w:numId w:val="32"/>
        </w:numPr>
        <w:tabs>
          <w:tab w:val="clear" w:pos="1080"/>
          <w:tab w:val="left" w:pos="709"/>
        </w:tabs>
        <w:ind w:left="709" w:hanging="709"/>
        <w:rPr>
          <w:b/>
          <w:bCs/>
          <w:iCs/>
          <w:sz w:val="28"/>
          <w:szCs w:val="28"/>
        </w:rPr>
      </w:pPr>
      <w:r w:rsidRPr="00022E4C">
        <w:rPr>
          <w:b/>
          <w:bCs/>
          <w:iCs/>
          <w:sz w:val="28"/>
          <w:szCs w:val="28"/>
        </w:rPr>
        <w:t>Pfarreiarbeit</w:t>
      </w:r>
    </w:p>
    <w:p w:rsidR="00A54E01" w:rsidRDefault="00A54E01" w:rsidP="00022E4C">
      <w:pPr>
        <w:pStyle w:val="Textkrper"/>
        <w:tabs>
          <w:tab w:val="left" w:pos="709"/>
        </w:tabs>
        <w:rPr>
          <w:b/>
          <w:bCs/>
          <w:iCs/>
        </w:rPr>
      </w:pPr>
    </w:p>
    <w:p w:rsidR="003D1C57" w:rsidRPr="00022E4C" w:rsidRDefault="00A54E01" w:rsidP="00A54E01">
      <w:pPr>
        <w:pStyle w:val="Textkrper"/>
        <w:tabs>
          <w:tab w:val="left" w:pos="709"/>
        </w:tabs>
        <w:ind w:firstLine="142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A.</w:t>
      </w:r>
      <w:r w:rsidR="003D1C57" w:rsidRPr="00022E4C">
        <w:rPr>
          <w:bCs/>
          <w:iCs/>
          <w:sz w:val="24"/>
          <w:szCs w:val="24"/>
        </w:rPr>
        <w:t xml:space="preserve"> </w:t>
      </w:r>
      <w:r w:rsidR="003D1C57" w:rsidRPr="00022E4C">
        <w:rPr>
          <w:bCs/>
          <w:iCs/>
          <w:sz w:val="24"/>
          <w:szCs w:val="24"/>
        </w:rPr>
        <w:tab/>
      </w:r>
      <w:r w:rsidR="003D1C57" w:rsidRPr="00022E4C">
        <w:rPr>
          <w:b/>
          <w:bCs/>
          <w:iCs/>
          <w:sz w:val="24"/>
          <w:szCs w:val="24"/>
        </w:rPr>
        <w:t>Umfang der Pfarreiarbeit</w:t>
      </w:r>
    </w:p>
    <w:p w:rsidR="00FE74C5" w:rsidRDefault="00FE74C5" w:rsidP="00022E4C">
      <w:pPr>
        <w:pStyle w:val="Textkrper"/>
        <w:tabs>
          <w:tab w:val="left" w:pos="709"/>
        </w:tabs>
        <w:ind w:left="709"/>
        <w:rPr>
          <w:bCs/>
          <w:iCs/>
        </w:rPr>
      </w:pPr>
      <w:r>
        <w:rPr>
          <w:bCs/>
          <w:iCs/>
        </w:rPr>
        <w:t>Zur Pfarreiarbeit gehören begrifflich nicht nur alle Aufgaben, die zur Verkündigung, Liturgie, Caritas und Gemeinschaftspflege gehören, sondern auch alle Aufgaben, die zu den Betrieb</w:t>
      </w:r>
      <w:r>
        <w:rPr>
          <w:bCs/>
          <w:iCs/>
        </w:rPr>
        <w:t>s</w:t>
      </w:r>
      <w:r>
        <w:rPr>
          <w:bCs/>
          <w:iCs/>
        </w:rPr>
        <w:t>diensten, Querschnittseinheiten und Facheinheiten zählen wie z.B. Öffentlichkeitsarbeit.</w:t>
      </w:r>
      <w:r w:rsidR="003D1C57">
        <w:rPr>
          <w:bCs/>
          <w:iCs/>
        </w:rPr>
        <w:t xml:space="preserve"> </w:t>
      </w:r>
      <w:r>
        <w:rPr>
          <w:bCs/>
          <w:iCs/>
        </w:rPr>
        <w:t>O</w:t>
      </w:r>
      <w:r>
        <w:rPr>
          <w:bCs/>
          <w:iCs/>
        </w:rPr>
        <w:t>r</w:t>
      </w:r>
      <w:r>
        <w:rPr>
          <w:bCs/>
          <w:iCs/>
        </w:rPr>
        <w:t>ganschaftliche Aufgaben, die z.B. durch die Vertreter der Kirchengemeinden ausgeübt we</w:t>
      </w:r>
      <w:r>
        <w:rPr>
          <w:bCs/>
          <w:iCs/>
        </w:rPr>
        <w:t>r</w:t>
      </w:r>
      <w:r>
        <w:rPr>
          <w:bCs/>
          <w:iCs/>
        </w:rPr>
        <w:t>den, zählen ebenso zur Pfarreiarbeit.</w:t>
      </w:r>
    </w:p>
    <w:p w:rsidR="00FE74C5" w:rsidRDefault="00FE74C5" w:rsidP="00022E4C">
      <w:pPr>
        <w:pStyle w:val="Textkrper"/>
        <w:ind w:left="709"/>
        <w:rPr>
          <w:bCs/>
          <w:iCs/>
        </w:rPr>
      </w:pPr>
      <w:r>
        <w:rPr>
          <w:bCs/>
          <w:iCs/>
        </w:rPr>
        <w:t>Entstehende Auslagen in vor allem diesen Aufgabenbereichen werden von den Pfarreien in der Seelsorgeeinheit getragen, insofern alle Pfarreien hierdurch zugleich betroffen sind.</w:t>
      </w:r>
    </w:p>
    <w:p w:rsidR="003D1C57" w:rsidRDefault="003D1C57" w:rsidP="003D1C57">
      <w:pPr>
        <w:pStyle w:val="Textkrper"/>
        <w:ind w:left="993" w:hanging="426"/>
        <w:rPr>
          <w:bCs/>
          <w:iCs/>
        </w:rPr>
      </w:pPr>
    </w:p>
    <w:p w:rsidR="003D1C57" w:rsidRPr="00022E4C" w:rsidRDefault="00A54E01" w:rsidP="00A54E01">
      <w:pPr>
        <w:pStyle w:val="Textkrper"/>
        <w:tabs>
          <w:tab w:val="left" w:pos="709"/>
        </w:tabs>
        <w:ind w:left="709" w:hanging="567"/>
        <w:rPr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B.</w:t>
      </w:r>
      <w:r w:rsidR="003D1C57" w:rsidRPr="00022E4C">
        <w:rPr>
          <w:bCs/>
          <w:iCs/>
          <w:sz w:val="24"/>
          <w:szCs w:val="24"/>
        </w:rPr>
        <w:t xml:space="preserve"> </w:t>
      </w:r>
      <w:r w:rsidR="003D1C57" w:rsidRPr="00022E4C">
        <w:rPr>
          <w:bCs/>
          <w:iCs/>
          <w:sz w:val="24"/>
          <w:szCs w:val="24"/>
        </w:rPr>
        <w:tab/>
      </w:r>
      <w:r w:rsidR="003D1C57" w:rsidRPr="00022E4C">
        <w:rPr>
          <w:b/>
          <w:bCs/>
          <w:iCs/>
          <w:sz w:val="24"/>
          <w:szCs w:val="24"/>
        </w:rPr>
        <w:t>Kostenabrechnung der Pfarreiarbeit</w:t>
      </w:r>
    </w:p>
    <w:p w:rsidR="003D1C57" w:rsidRDefault="003D1C57" w:rsidP="00022E4C">
      <w:pPr>
        <w:pStyle w:val="Textkrper"/>
        <w:ind w:left="709"/>
        <w:rPr>
          <w:bCs/>
          <w:iCs/>
        </w:rPr>
      </w:pPr>
      <w:r>
        <w:rPr>
          <w:bCs/>
          <w:iCs/>
        </w:rPr>
        <w:t>Beispielhafte Kosten dazu sind Aufwendungen für:</w:t>
      </w:r>
    </w:p>
    <w:p w:rsidR="003D1C57" w:rsidRDefault="00A97C1B" w:rsidP="00022E4C">
      <w:pPr>
        <w:pStyle w:val="Textkrper"/>
        <w:numPr>
          <w:ilvl w:val="0"/>
          <w:numId w:val="26"/>
        </w:numPr>
        <w:tabs>
          <w:tab w:val="clear" w:pos="1608"/>
          <w:tab w:val="num" w:pos="1418"/>
        </w:tabs>
        <w:ind w:left="709" w:firstLine="284"/>
        <w:jc w:val="left"/>
        <w:rPr>
          <w:bCs/>
          <w:iCs/>
        </w:rPr>
      </w:pPr>
      <w:r>
        <w:rPr>
          <w:bCs/>
          <w:iCs/>
        </w:rPr>
        <w:t>gemeinsame KGR-Klausuren</w:t>
      </w:r>
    </w:p>
    <w:p w:rsidR="00A97C1B" w:rsidRDefault="00A97C1B" w:rsidP="00022E4C">
      <w:pPr>
        <w:pStyle w:val="Textkrper"/>
        <w:numPr>
          <w:ilvl w:val="0"/>
          <w:numId w:val="26"/>
        </w:numPr>
        <w:tabs>
          <w:tab w:val="clear" w:pos="1608"/>
          <w:tab w:val="num" w:pos="1418"/>
        </w:tabs>
        <w:ind w:left="709" w:firstLine="284"/>
        <w:jc w:val="left"/>
        <w:rPr>
          <w:bCs/>
          <w:iCs/>
        </w:rPr>
      </w:pPr>
      <w:r>
        <w:rPr>
          <w:bCs/>
          <w:iCs/>
        </w:rPr>
        <w:t>gemeinsame Gemeindekatechese (Erstkommunion, Firmung)</w:t>
      </w:r>
    </w:p>
    <w:p w:rsidR="00A97C1B" w:rsidRDefault="00A97C1B" w:rsidP="00022E4C">
      <w:pPr>
        <w:pStyle w:val="Textkrper"/>
        <w:numPr>
          <w:ilvl w:val="0"/>
          <w:numId w:val="26"/>
        </w:numPr>
        <w:tabs>
          <w:tab w:val="clear" w:pos="1608"/>
          <w:tab w:val="num" w:pos="1418"/>
        </w:tabs>
        <w:ind w:left="709" w:firstLine="284"/>
        <w:jc w:val="left"/>
        <w:rPr>
          <w:bCs/>
          <w:iCs/>
        </w:rPr>
      </w:pPr>
      <w:r>
        <w:rPr>
          <w:bCs/>
          <w:iCs/>
        </w:rPr>
        <w:t>gemeinsame Ministrantenarbeit, Jugendarbeit …</w:t>
      </w:r>
    </w:p>
    <w:p w:rsidR="00A97C1B" w:rsidRDefault="00A97C1B" w:rsidP="00022E4C">
      <w:pPr>
        <w:pStyle w:val="Textkrper"/>
        <w:ind w:left="709"/>
        <w:jc w:val="left"/>
        <w:rPr>
          <w:bCs/>
          <w:iCs/>
        </w:rPr>
      </w:pPr>
    </w:p>
    <w:p w:rsidR="00A97C1B" w:rsidRPr="0091644C" w:rsidRDefault="00A97C1B" w:rsidP="00022E4C">
      <w:pPr>
        <w:pStyle w:val="Textkrper"/>
        <w:ind w:left="709"/>
        <w:jc w:val="left"/>
        <w:rPr>
          <w:bCs/>
          <w:iCs/>
        </w:rPr>
      </w:pPr>
      <w:r>
        <w:rPr>
          <w:bCs/>
          <w:iCs/>
        </w:rPr>
        <w:t>Diese Aufwendungen werden sofern möglich nach Abzug von evtl. Zuschüssen im Verhäl</w:t>
      </w:r>
      <w:r>
        <w:rPr>
          <w:bCs/>
          <w:iCs/>
        </w:rPr>
        <w:t>t</w:t>
      </w:r>
      <w:r>
        <w:rPr>
          <w:bCs/>
          <w:iCs/>
        </w:rPr>
        <w:t>nis der Teilnehmer direkt auf die entsprechenden Kirchengemeinden umgelegt. Die Buchungen erfolgen nicht über die HHST 5400 für den gemeinsamen Pfarrbüroaufwand.</w:t>
      </w:r>
    </w:p>
    <w:p w:rsidR="00FE74C5" w:rsidRDefault="00FE74C5" w:rsidP="00FE74C5">
      <w:pPr>
        <w:pStyle w:val="Textkrper"/>
        <w:rPr>
          <w:bCs/>
          <w:iCs/>
        </w:rPr>
      </w:pPr>
    </w:p>
    <w:p w:rsidR="00022E4C" w:rsidRDefault="00022E4C" w:rsidP="00FE74C5">
      <w:pPr>
        <w:pStyle w:val="Textkrper"/>
        <w:rPr>
          <w:bCs/>
          <w:iCs/>
        </w:rPr>
      </w:pPr>
    </w:p>
    <w:p w:rsidR="00022E4C" w:rsidRPr="00022E4C" w:rsidRDefault="00022E4C" w:rsidP="00022E4C">
      <w:pPr>
        <w:pStyle w:val="Textkrper"/>
        <w:tabs>
          <w:tab w:val="left" w:pos="709"/>
        </w:tabs>
        <w:rPr>
          <w:b/>
          <w:bCs/>
          <w:iCs/>
          <w:sz w:val="28"/>
          <w:szCs w:val="28"/>
        </w:rPr>
      </w:pPr>
      <w:r w:rsidRPr="00022E4C">
        <w:rPr>
          <w:b/>
          <w:bCs/>
          <w:iCs/>
          <w:sz w:val="28"/>
          <w:szCs w:val="28"/>
        </w:rPr>
        <w:t>III.</w:t>
      </w:r>
      <w:r w:rsidRPr="00022E4C">
        <w:rPr>
          <w:b/>
          <w:bCs/>
          <w:iCs/>
          <w:sz w:val="28"/>
          <w:szCs w:val="28"/>
        </w:rPr>
        <w:tab/>
        <w:t>Schlussbestimmungen</w:t>
      </w:r>
    </w:p>
    <w:p w:rsidR="00022E4C" w:rsidRPr="0091644C" w:rsidRDefault="00022E4C" w:rsidP="00FE74C5">
      <w:pPr>
        <w:pStyle w:val="Textkrper"/>
        <w:rPr>
          <w:bCs/>
          <w:iCs/>
        </w:rPr>
      </w:pPr>
    </w:p>
    <w:p w:rsidR="00023472" w:rsidRDefault="00A54E01" w:rsidP="00A54E01">
      <w:pPr>
        <w:tabs>
          <w:tab w:val="num" w:pos="709"/>
        </w:tabs>
        <w:ind w:left="709" w:hanging="567"/>
        <w:jc w:val="both"/>
        <w:rPr>
          <w:b/>
        </w:rPr>
      </w:pPr>
      <w:r>
        <w:rPr>
          <w:b/>
        </w:rPr>
        <w:t>A.</w:t>
      </w:r>
      <w:r w:rsidR="00023472">
        <w:rPr>
          <w:b/>
        </w:rPr>
        <w:tab/>
        <w:t>Schiedsklausel</w:t>
      </w:r>
    </w:p>
    <w:p w:rsidR="00023472" w:rsidRDefault="00023472" w:rsidP="00D00702">
      <w:pPr>
        <w:pStyle w:val="Textkrper2"/>
        <w:tabs>
          <w:tab w:val="num" w:pos="709"/>
        </w:tabs>
        <w:ind w:left="709" w:hanging="709"/>
        <w:jc w:val="both"/>
      </w:pPr>
    </w:p>
    <w:p w:rsidR="00023472" w:rsidRDefault="00D00702" w:rsidP="00D00702">
      <w:pPr>
        <w:pStyle w:val="Textkrper2"/>
        <w:tabs>
          <w:tab w:val="num" w:pos="709"/>
        </w:tabs>
        <w:ind w:left="709" w:hanging="709"/>
        <w:jc w:val="both"/>
      </w:pPr>
      <w:r>
        <w:tab/>
      </w:r>
      <w:r w:rsidR="00023472">
        <w:t>Ergeben sich aus der Zusatzvereinbarung Differenzen unter den Kirchengemeinden und sind diese durch Beratung und Beschlussfassung im Gemeinsamen Ausschuss nicht zu beseitigen, so hat das Bischöfliche Ordinariat hierüber zu entscheiden.</w:t>
      </w:r>
    </w:p>
    <w:p w:rsidR="00023472" w:rsidRDefault="00023472" w:rsidP="00D00702">
      <w:pPr>
        <w:pStyle w:val="Textkrper2"/>
        <w:tabs>
          <w:tab w:val="num" w:pos="709"/>
        </w:tabs>
        <w:ind w:left="709" w:hanging="709"/>
        <w:jc w:val="both"/>
      </w:pPr>
    </w:p>
    <w:p w:rsidR="00023472" w:rsidRDefault="00A54E01" w:rsidP="00A54E01">
      <w:pPr>
        <w:tabs>
          <w:tab w:val="num" w:pos="709"/>
        </w:tabs>
        <w:ind w:left="709" w:hanging="567"/>
        <w:jc w:val="both"/>
        <w:rPr>
          <w:b/>
        </w:rPr>
      </w:pPr>
      <w:r>
        <w:rPr>
          <w:b/>
        </w:rPr>
        <w:t>B.</w:t>
      </w:r>
      <w:r w:rsidR="00023472">
        <w:rPr>
          <w:b/>
        </w:rPr>
        <w:tab/>
        <w:t>Inkrafttreten</w:t>
      </w:r>
    </w:p>
    <w:p w:rsidR="00023472" w:rsidRDefault="00023472" w:rsidP="00D00702">
      <w:pPr>
        <w:pStyle w:val="Textkrper2"/>
        <w:tabs>
          <w:tab w:val="num" w:pos="709"/>
        </w:tabs>
        <w:ind w:left="709" w:hanging="709"/>
        <w:jc w:val="both"/>
      </w:pPr>
    </w:p>
    <w:p w:rsidR="00023472" w:rsidRDefault="00D00702" w:rsidP="00374E59">
      <w:pPr>
        <w:pStyle w:val="Textkrper2"/>
        <w:tabs>
          <w:tab w:val="num" w:pos="709"/>
        </w:tabs>
        <w:ind w:left="709" w:hanging="709"/>
        <w:jc w:val="both"/>
      </w:pPr>
      <w:r>
        <w:tab/>
      </w:r>
      <w:r w:rsidR="00023472">
        <w:t xml:space="preserve">Dieser Vertrag tritt mit Wirkung vom </w:t>
      </w:r>
      <w:r w:rsidR="00374E59">
        <w:t>.........</w:t>
      </w:r>
      <w:r w:rsidR="00023472">
        <w:t xml:space="preserve"> in Kraft</w:t>
      </w:r>
      <w:r w:rsidR="00CA25AF">
        <w:t xml:space="preserve"> und gilt solange der Kooperationsve</w:t>
      </w:r>
      <w:r w:rsidR="00CA25AF">
        <w:t>r</w:t>
      </w:r>
      <w:r w:rsidR="00CA25AF">
        <w:t>trag für die Seelsorgeeinheit</w:t>
      </w:r>
      <w:r w:rsidR="006F46AC">
        <w:t xml:space="preserve"> </w:t>
      </w:r>
      <w:r w:rsidR="00374E59">
        <w:t>..........</w:t>
      </w:r>
      <w:r w:rsidR="00CA25AF">
        <w:t xml:space="preserve"> Bestand hat. Zum Ende des Jah</w:t>
      </w:r>
      <w:r w:rsidR="004135B4">
        <w:t xml:space="preserve">res </w:t>
      </w:r>
      <w:r w:rsidR="00374E59">
        <w:t>..............</w:t>
      </w:r>
      <w:r w:rsidR="004135B4">
        <w:t xml:space="preserve"> soll die Zusatzv</w:t>
      </w:r>
      <w:r w:rsidR="00CA25AF">
        <w:t>e</w:t>
      </w:r>
      <w:r w:rsidR="00CA25AF">
        <w:t>r</w:t>
      </w:r>
      <w:r w:rsidR="00CA25AF">
        <w:t>einbarung überprüft und gegebene</w:t>
      </w:r>
      <w:r w:rsidR="00CA25AF">
        <w:t>n</w:t>
      </w:r>
      <w:r w:rsidR="00CA25AF">
        <w:t>falls angepasst werden.</w:t>
      </w:r>
    </w:p>
    <w:p w:rsidR="00CA25AF" w:rsidRDefault="00CA25AF" w:rsidP="00D00702">
      <w:pPr>
        <w:pStyle w:val="Textkrper2"/>
        <w:tabs>
          <w:tab w:val="num" w:pos="709"/>
        </w:tabs>
        <w:ind w:left="709" w:hanging="709"/>
        <w:jc w:val="both"/>
      </w:pPr>
    </w:p>
    <w:p w:rsidR="00CA25AF" w:rsidRDefault="00A54E01" w:rsidP="00A54E01">
      <w:pPr>
        <w:tabs>
          <w:tab w:val="num" w:pos="709"/>
        </w:tabs>
        <w:ind w:left="709" w:hanging="567"/>
        <w:jc w:val="both"/>
        <w:rPr>
          <w:b/>
        </w:rPr>
      </w:pPr>
      <w:r>
        <w:rPr>
          <w:b/>
        </w:rPr>
        <w:t>C.</w:t>
      </w:r>
      <w:r w:rsidR="00CA25AF">
        <w:rPr>
          <w:b/>
        </w:rPr>
        <w:tab/>
        <w:t>Kündigungsmöglichkeit</w:t>
      </w:r>
    </w:p>
    <w:p w:rsidR="00CA25AF" w:rsidRDefault="00CA25AF" w:rsidP="00D00702">
      <w:pPr>
        <w:pStyle w:val="Textkrper2"/>
        <w:tabs>
          <w:tab w:val="num" w:pos="709"/>
        </w:tabs>
        <w:ind w:left="709" w:hanging="709"/>
        <w:jc w:val="both"/>
      </w:pPr>
    </w:p>
    <w:p w:rsidR="00CA25AF" w:rsidRDefault="00D00702" w:rsidP="00374E59">
      <w:pPr>
        <w:pStyle w:val="Textkrper2"/>
        <w:tabs>
          <w:tab w:val="num" w:pos="709"/>
        </w:tabs>
        <w:ind w:left="709" w:hanging="709"/>
        <w:jc w:val="both"/>
      </w:pPr>
      <w:r>
        <w:tab/>
      </w:r>
      <w:r w:rsidR="004135B4">
        <w:t>Diese Zusatzvereinbarung kann von j</w:t>
      </w:r>
      <w:r w:rsidR="00CA25AF">
        <w:t>ede</w:t>
      </w:r>
      <w:r w:rsidR="004135B4">
        <w:t>r</w:t>
      </w:r>
      <w:r w:rsidR="00CA25AF">
        <w:t xml:space="preserve"> Kirchengemeinde</w:t>
      </w:r>
      <w:r w:rsidR="004135B4">
        <w:t xml:space="preserve"> nur in Zusammenhang mit der Kooperationsvereinbarung</w:t>
      </w:r>
      <w:r w:rsidR="00CA25AF">
        <w:t xml:space="preserve"> schriftlich</w:t>
      </w:r>
      <w:r>
        <w:t xml:space="preserve"> mit Zustimmung des Bischöflichen Ordinariats</w:t>
      </w:r>
      <w:r w:rsidR="00CA25AF">
        <w:t xml:space="preserve"> </w:t>
      </w:r>
      <w:r w:rsidR="004135B4">
        <w:t>ge</w:t>
      </w:r>
      <w:r w:rsidR="00CA25AF">
        <w:t>kündig</w:t>
      </w:r>
      <w:r w:rsidR="004135B4">
        <w:t>t werd</w:t>
      </w:r>
      <w:r w:rsidR="00CA25AF">
        <w:t>en</w:t>
      </w:r>
      <w:r w:rsidR="004135B4">
        <w:t>. Maßgeblich hierzu ist die Vereinbarung in der Kooperationsvereinbarung für die See</w:t>
      </w:r>
      <w:r w:rsidR="004135B4">
        <w:t>l</w:t>
      </w:r>
      <w:r w:rsidR="004135B4">
        <w:t>sorgeei</w:t>
      </w:r>
      <w:r w:rsidR="004135B4">
        <w:t>n</w:t>
      </w:r>
      <w:r w:rsidR="004135B4">
        <w:t xml:space="preserve">heit </w:t>
      </w:r>
      <w:r w:rsidR="00374E59">
        <w:t>...................</w:t>
      </w:r>
      <w:r w:rsidR="004135B4">
        <w:t>.</w:t>
      </w:r>
    </w:p>
    <w:p w:rsidR="00023472" w:rsidRDefault="00023472" w:rsidP="008640C9">
      <w:pPr>
        <w:tabs>
          <w:tab w:val="num" w:pos="567"/>
        </w:tabs>
        <w:ind w:left="567" w:hanging="567"/>
        <w:jc w:val="both"/>
        <w:rPr>
          <w:b/>
        </w:rPr>
      </w:pPr>
    </w:p>
    <w:p w:rsidR="008008DE" w:rsidRDefault="008008DE" w:rsidP="008640C9">
      <w:pPr>
        <w:tabs>
          <w:tab w:val="num" w:pos="567"/>
        </w:tabs>
        <w:ind w:left="567" w:hanging="567"/>
        <w:jc w:val="both"/>
        <w:rPr>
          <w:b/>
        </w:rPr>
      </w:pPr>
    </w:p>
    <w:p w:rsidR="008008DE" w:rsidRDefault="008008DE" w:rsidP="008640C9">
      <w:pPr>
        <w:tabs>
          <w:tab w:val="num" w:pos="567"/>
        </w:tabs>
        <w:ind w:left="567" w:hanging="567"/>
        <w:jc w:val="both"/>
        <w:rPr>
          <w:b/>
        </w:rPr>
      </w:pPr>
    </w:p>
    <w:p w:rsidR="008008DE" w:rsidRDefault="008008DE" w:rsidP="008640C9">
      <w:pPr>
        <w:tabs>
          <w:tab w:val="num" w:pos="567"/>
        </w:tabs>
        <w:ind w:left="567" w:hanging="567"/>
        <w:jc w:val="both"/>
        <w:rPr>
          <w:b/>
        </w:rPr>
      </w:pPr>
    </w:p>
    <w:p w:rsidR="008008DE" w:rsidRDefault="008008DE" w:rsidP="008640C9">
      <w:pPr>
        <w:tabs>
          <w:tab w:val="num" w:pos="567"/>
        </w:tabs>
        <w:ind w:left="567" w:hanging="567"/>
        <w:jc w:val="both"/>
        <w:rPr>
          <w:b/>
        </w:rPr>
      </w:pPr>
    </w:p>
    <w:p w:rsidR="00023472" w:rsidRDefault="00A54E01" w:rsidP="00A54E01">
      <w:pPr>
        <w:tabs>
          <w:tab w:val="num" w:pos="709"/>
        </w:tabs>
        <w:ind w:left="709" w:hanging="567"/>
        <w:jc w:val="both"/>
        <w:rPr>
          <w:b/>
        </w:rPr>
      </w:pPr>
      <w:r>
        <w:rPr>
          <w:b/>
        </w:rPr>
        <w:t>D.</w:t>
      </w:r>
      <w:r w:rsidR="00023472">
        <w:rPr>
          <w:b/>
        </w:rPr>
        <w:tab/>
        <w:t>Kirchlicher Genehmigungsvorbehalt</w:t>
      </w:r>
    </w:p>
    <w:p w:rsidR="00023472" w:rsidRDefault="00023472" w:rsidP="008640C9">
      <w:pPr>
        <w:tabs>
          <w:tab w:val="num" w:pos="567"/>
        </w:tabs>
        <w:ind w:left="567"/>
        <w:jc w:val="both"/>
      </w:pPr>
    </w:p>
    <w:p w:rsidR="00023472" w:rsidRDefault="00023472" w:rsidP="00D00702">
      <w:pPr>
        <w:tabs>
          <w:tab w:val="num" w:pos="709"/>
        </w:tabs>
        <w:ind w:left="709"/>
        <w:jc w:val="both"/>
      </w:pPr>
      <w:r>
        <w:t>Der Abschluss dieses Vertrages durch die Kath. Kirchengemeinden bedarf zu seiner Recht</w:t>
      </w:r>
      <w:r>
        <w:t>s</w:t>
      </w:r>
      <w:r>
        <w:t>wirksamkeit der Genehmigung des Bischöflichen Ordinariats.</w:t>
      </w:r>
    </w:p>
    <w:p w:rsidR="00023472" w:rsidRDefault="00023472" w:rsidP="00D00702">
      <w:pPr>
        <w:tabs>
          <w:tab w:val="num" w:pos="709"/>
        </w:tabs>
        <w:ind w:left="709"/>
        <w:jc w:val="both"/>
      </w:pPr>
    </w:p>
    <w:p w:rsidR="00023472" w:rsidRDefault="00023472" w:rsidP="00D00702">
      <w:pPr>
        <w:tabs>
          <w:tab w:val="num" w:pos="709"/>
        </w:tabs>
        <w:ind w:left="709"/>
        <w:jc w:val="both"/>
      </w:pPr>
    </w:p>
    <w:p w:rsidR="00023472" w:rsidRDefault="00023472" w:rsidP="00D00702">
      <w:pPr>
        <w:tabs>
          <w:tab w:val="num" w:pos="709"/>
        </w:tabs>
        <w:ind w:left="709"/>
        <w:jc w:val="both"/>
      </w:pPr>
    </w:p>
    <w:p w:rsidR="00023472" w:rsidRDefault="00374E59" w:rsidP="00374E59">
      <w:pPr>
        <w:tabs>
          <w:tab w:val="num" w:pos="709"/>
        </w:tabs>
        <w:ind w:left="709"/>
        <w:jc w:val="both"/>
      </w:pPr>
      <w:r>
        <w:t>...................</w:t>
      </w:r>
      <w:r w:rsidR="00023472">
        <w:t>, den .....................................</w:t>
      </w:r>
    </w:p>
    <w:p w:rsidR="00023472" w:rsidRDefault="00023472" w:rsidP="00D00702">
      <w:pPr>
        <w:tabs>
          <w:tab w:val="num" w:pos="709"/>
          <w:tab w:val="left" w:pos="3969"/>
        </w:tabs>
        <w:ind w:left="709"/>
        <w:jc w:val="both"/>
      </w:pPr>
    </w:p>
    <w:p w:rsidR="00023472" w:rsidRDefault="00023472" w:rsidP="00D00702">
      <w:pPr>
        <w:tabs>
          <w:tab w:val="num" w:pos="709"/>
          <w:tab w:val="left" w:pos="3969"/>
          <w:tab w:val="left" w:pos="4536"/>
        </w:tabs>
        <w:ind w:left="709"/>
        <w:jc w:val="both"/>
      </w:pPr>
    </w:p>
    <w:p w:rsidR="00023472" w:rsidRDefault="00023472" w:rsidP="00374E59">
      <w:pPr>
        <w:tabs>
          <w:tab w:val="num" w:pos="709"/>
          <w:tab w:val="left" w:pos="6804"/>
        </w:tabs>
        <w:ind w:left="709"/>
        <w:jc w:val="both"/>
      </w:pPr>
      <w:r>
        <w:t>Pfarrer .................................................</w:t>
      </w:r>
    </w:p>
    <w:p w:rsidR="00023472" w:rsidRDefault="00023472" w:rsidP="00D00702">
      <w:pPr>
        <w:tabs>
          <w:tab w:val="num" w:pos="709"/>
          <w:tab w:val="left" w:pos="6804"/>
        </w:tabs>
        <w:ind w:left="709"/>
        <w:jc w:val="both"/>
      </w:pPr>
    </w:p>
    <w:p w:rsidR="00023472" w:rsidRDefault="00023472" w:rsidP="00D00702">
      <w:pPr>
        <w:tabs>
          <w:tab w:val="num" w:pos="709"/>
          <w:tab w:val="left" w:pos="6804"/>
        </w:tabs>
        <w:ind w:left="709"/>
        <w:jc w:val="both"/>
      </w:pPr>
    </w:p>
    <w:p w:rsidR="00023472" w:rsidRDefault="00023472" w:rsidP="00D00702">
      <w:pPr>
        <w:pStyle w:val="Textkrper"/>
        <w:tabs>
          <w:tab w:val="num" w:pos="709"/>
          <w:tab w:val="left" w:pos="6804"/>
        </w:tabs>
        <w:ind w:left="709"/>
      </w:pPr>
      <w:r>
        <w:t>Zweite Vorsitzende:</w:t>
      </w:r>
    </w:p>
    <w:p w:rsidR="00023472" w:rsidRDefault="00023472" w:rsidP="00D00702">
      <w:pPr>
        <w:tabs>
          <w:tab w:val="num" w:pos="709"/>
          <w:tab w:val="left" w:pos="6804"/>
        </w:tabs>
        <w:ind w:left="709"/>
        <w:jc w:val="both"/>
      </w:pPr>
    </w:p>
    <w:p w:rsidR="00023472" w:rsidRDefault="00023472" w:rsidP="00374E59">
      <w:pPr>
        <w:pStyle w:val="Textkrper"/>
        <w:tabs>
          <w:tab w:val="num" w:pos="709"/>
          <w:tab w:val="left" w:pos="6804"/>
        </w:tabs>
        <w:ind w:left="709"/>
        <w:jc w:val="left"/>
      </w:pPr>
      <w:r>
        <w:t>Für die Kath. Kirchengemeinde</w:t>
      </w:r>
      <w:r w:rsidR="004135B4">
        <w:t xml:space="preserve"> </w:t>
      </w:r>
      <w:r w:rsidR="00374E59">
        <w:t>...................</w:t>
      </w:r>
      <w:r>
        <w:t xml:space="preserve"> </w:t>
      </w:r>
      <w:r>
        <w:tab/>
        <w:t>..................................................</w:t>
      </w:r>
    </w:p>
    <w:p w:rsidR="00023472" w:rsidRDefault="00023472" w:rsidP="00D00702">
      <w:pPr>
        <w:pStyle w:val="Textkrper"/>
        <w:tabs>
          <w:tab w:val="num" w:pos="709"/>
          <w:tab w:val="left" w:pos="6804"/>
        </w:tabs>
        <w:ind w:left="709"/>
        <w:jc w:val="left"/>
      </w:pPr>
    </w:p>
    <w:p w:rsidR="00023472" w:rsidRDefault="00374E59" w:rsidP="00D00702">
      <w:pPr>
        <w:pStyle w:val="Textkrper"/>
        <w:tabs>
          <w:tab w:val="num" w:pos="709"/>
          <w:tab w:val="left" w:pos="6804"/>
        </w:tabs>
        <w:ind w:left="709"/>
        <w:jc w:val="left"/>
      </w:pPr>
      <w:r>
        <w:t>......................................................................</w:t>
      </w:r>
      <w:r>
        <w:tab/>
        <w:t>...................................................</w:t>
      </w:r>
    </w:p>
    <w:p w:rsidR="00374E59" w:rsidRDefault="00374E59" w:rsidP="00D00702">
      <w:pPr>
        <w:pStyle w:val="Textkrper"/>
        <w:tabs>
          <w:tab w:val="num" w:pos="709"/>
          <w:tab w:val="left" w:pos="6804"/>
        </w:tabs>
        <w:ind w:left="709"/>
        <w:jc w:val="left"/>
      </w:pPr>
    </w:p>
    <w:p w:rsidR="00374E59" w:rsidRDefault="00374E59" w:rsidP="00D00702">
      <w:pPr>
        <w:pStyle w:val="Textkrper"/>
        <w:tabs>
          <w:tab w:val="num" w:pos="709"/>
          <w:tab w:val="left" w:pos="6804"/>
        </w:tabs>
        <w:ind w:left="709"/>
        <w:jc w:val="left"/>
      </w:pPr>
      <w:r>
        <w:t>......................................................................</w:t>
      </w:r>
      <w:r>
        <w:tab/>
        <w:t>...................................................</w:t>
      </w:r>
    </w:p>
    <w:p w:rsidR="00023472" w:rsidRDefault="00374E59" w:rsidP="00D00702">
      <w:pPr>
        <w:tabs>
          <w:tab w:val="num" w:pos="709"/>
          <w:tab w:val="left" w:pos="3969"/>
          <w:tab w:val="left" w:pos="6804"/>
        </w:tabs>
        <w:ind w:left="709"/>
      </w:pPr>
      <w:r>
        <w:t>.</w:t>
      </w:r>
    </w:p>
    <w:sectPr w:rsidR="00023472">
      <w:headerReference w:type="default" r:id="rId8"/>
      <w:pgSz w:w="11906" w:h="16838"/>
      <w:pgMar w:top="851" w:right="1133" w:bottom="1276" w:left="85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831" w:rsidRDefault="00646831">
      <w:r>
        <w:separator/>
      </w:r>
    </w:p>
  </w:endnote>
  <w:endnote w:type="continuationSeparator" w:id="0">
    <w:p w:rsidR="00646831" w:rsidRDefault="00646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831" w:rsidRDefault="00646831">
      <w:r>
        <w:separator/>
      </w:r>
    </w:p>
  </w:footnote>
  <w:footnote w:type="continuationSeparator" w:id="0">
    <w:p w:rsidR="00646831" w:rsidRDefault="006468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472" w:rsidRDefault="00023472">
    <w:pPr>
      <w:pStyle w:val="Kopfzeile"/>
      <w:jc w:val="center"/>
    </w:pPr>
    <w:r>
      <w:rPr>
        <w:rStyle w:val="Seitenzahl"/>
      </w:rPr>
      <w:t>-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BD3FD7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>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E7798"/>
    <w:multiLevelType w:val="multilevel"/>
    <w:tmpl w:val="3C26CC0C"/>
    <w:lvl w:ilvl="0">
      <w:start w:val="2"/>
      <w:numFmt w:val="decimal"/>
      <w:lvlText w:val="%1."/>
      <w:lvlJc w:val="left"/>
      <w:pPr>
        <w:tabs>
          <w:tab w:val="num" w:pos="564"/>
        </w:tabs>
        <w:ind w:left="564" w:hanging="56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7296CCD"/>
    <w:multiLevelType w:val="multilevel"/>
    <w:tmpl w:val="33A48E6E"/>
    <w:lvl w:ilvl="0">
      <w:start w:val="2"/>
      <w:numFmt w:val="decimal"/>
      <w:pStyle w:val="berschrift1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928"/>
        </w:tabs>
        <w:ind w:left="568" w:firstLine="0"/>
      </w:pPr>
      <w:rPr>
        <w:i w:val="0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pStyle w:val="berschrift4"/>
      <w:lvlText w:val="%1.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pStyle w:val="berschrift5"/>
      <w:lvlText w:val="%1.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pStyle w:val="berschrift6"/>
      <w:lvlText w:val="%1.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berschrift7"/>
      <w:lvlText w:val="%1.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berschrift8"/>
      <w:lvlText w:val="%1.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pStyle w:val="berschrift9"/>
      <w:lvlText w:val="%1..%2.%3.%4.%5.%6.%7.%8.%9"/>
      <w:lvlJc w:val="left"/>
      <w:pPr>
        <w:tabs>
          <w:tab w:val="num" w:pos="0"/>
        </w:tabs>
        <w:ind w:left="0" w:firstLine="0"/>
      </w:pPr>
    </w:lvl>
  </w:abstractNum>
  <w:abstractNum w:abstractNumId="2">
    <w:nsid w:val="08654A2B"/>
    <w:multiLevelType w:val="hybridMultilevel"/>
    <w:tmpl w:val="24B21B5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166C0A"/>
    <w:multiLevelType w:val="multilevel"/>
    <w:tmpl w:val="D19498B6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DDF515C"/>
    <w:multiLevelType w:val="multilevel"/>
    <w:tmpl w:val="D19498B6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DF0301B"/>
    <w:multiLevelType w:val="multilevel"/>
    <w:tmpl w:val="5A9EBE86"/>
    <w:lvl w:ilvl="0">
      <w:start w:val="2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02F72B5"/>
    <w:multiLevelType w:val="singleLevel"/>
    <w:tmpl w:val="0407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6350233"/>
    <w:multiLevelType w:val="multilevel"/>
    <w:tmpl w:val="24B21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6651AD6"/>
    <w:multiLevelType w:val="hybridMultilevel"/>
    <w:tmpl w:val="6DB404AC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>
    <w:nsid w:val="27977D04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AEA7D25"/>
    <w:multiLevelType w:val="multilevel"/>
    <w:tmpl w:val="2654E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2"/>
      <w:numFmt w:val="decimal"/>
      <w:pStyle w:val="Standard"/>
      <w:isLgl/>
      <w:lvlText w:val="%1.%2"/>
      <w:lvlJc w:val="left"/>
      <w:pPr>
        <w:tabs>
          <w:tab w:val="num" w:pos="922"/>
        </w:tabs>
        <w:ind w:left="922" w:hanging="780"/>
      </w:pPr>
      <w:rPr>
        <w:rFonts w:hint="default"/>
      </w:rPr>
    </w:lvl>
    <w:lvl w:ilvl="2">
      <w:start w:val="1"/>
      <w:numFmt w:val="decimal"/>
      <w:pStyle w:val="Standard"/>
      <w:isLgl/>
      <w:lvlText w:val="%1.%2.%3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pStyle w:val="Standard"/>
      <w:isLgl/>
      <w:lvlText w:val="%1.%2.%3.%4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4">
      <w:start w:val="1"/>
      <w:numFmt w:val="decimal"/>
      <w:pStyle w:val="Standard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pStyle w:val="Standard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pStyle w:val="Standard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pStyle w:val="Standard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Standard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D124759"/>
    <w:multiLevelType w:val="multilevel"/>
    <w:tmpl w:val="BB3C698A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30586262"/>
    <w:multiLevelType w:val="hybridMultilevel"/>
    <w:tmpl w:val="34BC6A2C"/>
    <w:lvl w:ilvl="0" w:tplc="D7B4A686">
      <w:start w:val="1"/>
      <w:numFmt w:val="bullet"/>
      <w:lvlText w:val=""/>
      <w:lvlJc w:val="left"/>
      <w:pPr>
        <w:tabs>
          <w:tab w:val="num" w:pos="2599"/>
        </w:tabs>
        <w:ind w:left="2599" w:hanging="360"/>
      </w:pPr>
      <w:rPr>
        <w:rFonts w:ascii="Wingdings" w:hAnsi="Wingdings" w:hint="default"/>
        <w:sz w:val="16"/>
      </w:rPr>
    </w:lvl>
    <w:lvl w:ilvl="1" w:tplc="04070003">
      <w:start w:val="1"/>
      <w:numFmt w:val="bullet"/>
      <w:lvlText w:val="o"/>
      <w:lvlJc w:val="left"/>
      <w:pPr>
        <w:tabs>
          <w:tab w:val="num" w:pos="3338"/>
        </w:tabs>
        <w:ind w:left="333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151"/>
        </w:tabs>
        <w:ind w:left="31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871"/>
        </w:tabs>
        <w:ind w:left="38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591"/>
        </w:tabs>
        <w:ind w:left="45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11"/>
        </w:tabs>
        <w:ind w:left="53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31"/>
        </w:tabs>
        <w:ind w:left="60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751"/>
        </w:tabs>
        <w:ind w:left="67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471"/>
        </w:tabs>
        <w:ind w:left="7471" w:hanging="360"/>
      </w:pPr>
      <w:rPr>
        <w:rFonts w:ascii="Wingdings" w:hAnsi="Wingdings" w:hint="default"/>
      </w:rPr>
    </w:lvl>
  </w:abstractNum>
  <w:abstractNum w:abstractNumId="13">
    <w:nsid w:val="33F451F6"/>
    <w:multiLevelType w:val="hybridMultilevel"/>
    <w:tmpl w:val="9B3A8210"/>
    <w:lvl w:ilvl="0" w:tplc="3A8A2D5C">
      <w:start w:val="2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4">
    <w:nsid w:val="358732D0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639613C"/>
    <w:multiLevelType w:val="multilevel"/>
    <w:tmpl w:val="FCE0CA7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49"/>
        </w:tabs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8"/>
        </w:tabs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367"/>
        </w:tabs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796"/>
        </w:tabs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85"/>
        </w:tabs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014"/>
        </w:tabs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803"/>
        </w:tabs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592"/>
        </w:tabs>
        <w:ind w:left="13592" w:hanging="2160"/>
      </w:pPr>
      <w:rPr>
        <w:rFonts w:hint="default"/>
      </w:rPr>
    </w:lvl>
  </w:abstractNum>
  <w:abstractNum w:abstractNumId="16">
    <w:nsid w:val="392B7804"/>
    <w:multiLevelType w:val="hybridMultilevel"/>
    <w:tmpl w:val="F6D6157C"/>
    <w:lvl w:ilvl="0" w:tplc="D7B4A686">
      <w:start w:val="1"/>
      <w:numFmt w:val="bullet"/>
      <w:lvlText w:val=""/>
      <w:lvlJc w:val="left"/>
      <w:pPr>
        <w:tabs>
          <w:tab w:val="num" w:pos="2234"/>
        </w:tabs>
        <w:ind w:left="2234" w:hanging="360"/>
      </w:pPr>
      <w:rPr>
        <w:rFonts w:ascii="Wingdings" w:hAnsi="Wingdings"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2066"/>
        </w:tabs>
        <w:ind w:left="20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86"/>
        </w:tabs>
        <w:ind w:left="27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06"/>
        </w:tabs>
        <w:ind w:left="35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226"/>
        </w:tabs>
        <w:ind w:left="42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946"/>
        </w:tabs>
        <w:ind w:left="49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66"/>
        </w:tabs>
        <w:ind w:left="56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86"/>
        </w:tabs>
        <w:ind w:left="63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06"/>
        </w:tabs>
        <w:ind w:left="7106" w:hanging="360"/>
      </w:pPr>
      <w:rPr>
        <w:rFonts w:ascii="Wingdings" w:hAnsi="Wingdings" w:hint="default"/>
      </w:rPr>
    </w:lvl>
  </w:abstractNum>
  <w:abstractNum w:abstractNumId="17">
    <w:nsid w:val="3B863F80"/>
    <w:multiLevelType w:val="multilevel"/>
    <w:tmpl w:val="64BAD386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sz w:val="22"/>
      </w:rPr>
    </w:lvl>
  </w:abstractNum>
  <w:abstractNum w:abstractNumId="18">
    <w:nsid w:val="49EB7FA4"/>
    <w:multiLevelType w:val="multilevel"/>
    <w:tmpl w:val="385A63DE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4A2524C3"/>
    <w:multiLevelType w:val="hybridMultilevel"/>
    <w:tmpl w:val="2A14850E"/>
    <w:lvl w:ilvl="0" w:tplc="D7B4A686">
      <w:start w:val="1"/>
      <w:numFmt w:val="bullet"/>
      <w:lvlText w:val=""/>
      <w:lvlJc w:val="left"/>
      <w:pPr>
        <w:tabs>
          <w:tab w:val="num" w:pos="1608"/>
        </w:tabs>
        <w:ind w:left="1608" w:hanging="360"/>
      </w:pPr>
      <w:rPr>
        <w:rFonts w:ascii="Wingdings" w:hAnsi="Wingdings"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A514F39"/>
    <w:multiLevelType w:val="multilevel"/>
    <w:tmpl w:val="1340C2AA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4DFD2832"/>
    <w:multiLevelType w:val="multilevel"/>
    <w:tmpl w:val="64BAD386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sz w:val="22"/>
      </w:rPr>
    </w:lvl>
  </w:abstractNum>
  <w:abstractNum w:abstractNumId="22">
    <w:nsid w:val="525B29F2"/>
    <w:multiLevelType w:val="hybridMultilevel"/>
    <w:tmpl w:val="F2427A12"/>
    <w:lvl w:ilvl="0" w:tplc="70DC2F9C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421373E"/>
    <w:multiLevelType w:val="multilevel"/>
    <w:tmpl w:val="20861180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5C44767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65860DCB"/>
    <w:multiLevelType w:val="multilevel"/>
    <w:tmpl w:val="D19498B6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67FF70CC"/>
    <w:multiLevelType w:val="hybridMultilevel"/>
    <w:tmpl w:val="32126550"/>
    <w:lvl w:ilvl="0" w:tplc="D7B4A686">
      <w:start w:val="1"/>
      <w:numFmt w:val="bullet"/>
      <w:lvlText w:val=""/>
      <w:lvlJc w:val="left"/>
      <w:pPr>
        <w:tabs>
          <w:tab w:val="num" w:pos="2175"/>
        </w:tabs>
        <w:ind w:left="2175" w:hanging="360"/>
      </w:pPr>
      <w:rPr>
        <w:rFonts w:ascii="Wingdings" w:hAnsi="Wingdings"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7">
    <w:nsid w:val="71662CE9"/>
    <w:multiLevelType w:val="multilevel"/>
    <w:tmpl w:val="3C26CC0C"/>
    <w:lvl w:ilvl="0">
      <w:start w:val="2"/>
      <w:numFmt w:val="decimal"/>
      <w:lvlText w:val="%1."/>
      <w:lvlJc w:val="left"/>
      <w:pPr>
        <w:tabs>
          <w:tab w:val="num" w:pos="564"/>
        </w:tabs>
        <w:ind w:left="564" w:hanging="56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767D66F6"/>
    <w:multiLevelType w:val="hybridMultilevel"/>
    <w:tmpl w:val="5C106AC6"/>
    <w:lvl w:ilvl="0" w:tplc="D7B4A686">
      <w:start w:val="1"/>
      <w:numFmt w:val="bullet"/>
      <w:lvlText w:val=""/>
      <w:lvlJc w:val="left"/>
      <w:pPr>
        <w:tabs>
          <w:tab w:val="num" w:pos="1608"/>
        </w:tabs>
        <w:ind w:left="1608" w:hanging="360"/>
      </w:pPr>
      <w:rPr>
        <w:rFonts w:ascii="Wingdings" w:hAnsi="Wingdings"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A7A0060"/>
    <w:multiLevelType w:val="hybridMultilevel"/>
    <w:tmpl w:val="17D0018E"/>
    <w:lvl w:ilvl="0" w:tplc="0407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9"/>
  </w:num>
  <w:num w:numId="2">
    <w:abstractNumId w:val="15"/>
  </w:num>
  <w:num w:numId="3">
    <w:abstractNumId w:val="6"/>
  </w:num>
  <w:num w:numId="4">
    <w:abstractNumId w:val="10"/>
  </w:num>
  <w:num w:numId="5">
    <w:abstractNumId w:val="1"/>
  </w:num>
  <w:num w:numId="6">
    <w:abstractNumId w:val="21"/>
  </w:num>
  <w:num w:numId="7">
    <w:abstractNumId w:val="17"/>
  </w:num>
  <w:num w:numId="8">
    <w:abstractNumId w:val="25"/>
  </w:num>
  <w:num w:numId="9">
    <w:abstractNumId w:val="3"/>
  </w:num>
  <w:num w:numId="10">
    <w:abstractNumId w:val="4"/>
  </w:num>
  <w:num w:numId="1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8"/>
  </w:num>
  <w:num w:numId="14">
    <w:abstractNumId w:val="5"/>
  </w:num>
  <w:num w:numId="15">
    <w:abstractNumId w:val="18"/>
  </w:num>
  <w:num w:numId="16">
    <w:abstractNumId w:val="24"/>
  </w:num>
  <w:num w:numId="17">
    <w:abstractNumId w:val="14"/>
  </w:num>
  <w:num w:numId="18">
    <w:abstractNumId w:val="29"/>
  </w:num>
  <w:num w:numId="19">
    <w:abstractNumId w:val="10"/>
    <w:lvlOverride w:ilvl="0">
      <w:startOverride w:val="1"/>
    </w:lvlOverride>
    <w:lvlOverride w:ilvl="1">
      <w:startOverride w:val="1"/>
    </w:lvlOverride>
  </w:num>
  <w:num w:numId="20">
    <w:abstractNumId w:val="20"/>
  </w:num>
  <w:num w:numId="21">
    <w:abstractNumId w:val="27"/>
  </w:num>
  <w:num w:numId="22">
    <w:abstractNumId w:val="13"/>
  </w:num>
  <w:num w:numId="23">
    <w:abstractNumId w:val="26"/>
  </w:num>
  <w:num w:numId="24">
    <w:abstractNumId w:val="16"/>
  </w:num>
  <w:num w:numId="25">
    <w:abstractNumId w:val="19"/>
  </w:num>
  <w:num w:numId="26">
    <w:abstractNumId w:val="28"/>
  </w:num>
  <w:num w:numId="27">
    <w:abstractNumId w:val="12"/>
  </w:num>
  <w:num w:numId="28">
    <w:abstractNumId w:val="23"/>
  </w:num>
  <w:num w:numId="29">
    <w:abstractNumId w:val="2"/>
  </w:num>
  <w:num w:numId="30">
    <w:abstractNumId w:val="7"/>
  </w:num>
  <w:num w:numId="31">
    <w:abstractNumId w:val="0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E04"/>
    <w:rsid w:val="00022E4C"/>
    <w:rsid w:val="00023472"/>
    <w:rsid w:val="00055866"/>
    <w:rsid w:val="0008396E"/>
    <w:rsid w:val="00180C8E"/>
    <w:rsid w:val="00233F6B"/>
    <w:rsid w:val="00270488"/>
    <w:rsid w:val="002753F9"/>
    <w:rsid w:val="002A20E4"/>
    <w:rsid w:val="0035291B"/>
    <w:rsid w:val="00374E59"/>
    <w:rsid w:val="003D1C57"/>
    <w:rsid w:val="003F651F"/>
    <w:rsid w:val="004135B4"/>
    <w:rsid w:val="004A1548"/>
    <w:rsid w:val="004B3549"/>
    <w:rsid w:val="0050188F"/>
    <w:rsid w:val="005173FA"/>
    <w:rsid w:val="005352D4"/>
    <w:rsid w:val="005B0281"/>
    <w:rsid w:val="006020C2"/>
    <w:rsid w:val="00616C5A"/>
    <w:rsid w:val="00646831"/>
    <w:rsid w:val="00686CA1"/>
    <w:rsid w:val="006A6FE9"/>
    <w:rsid w:val="006A7442"/>
    <w:rsid w:val="006F46AC"/>
    <w:rsid w:val="007E2044"/>
    <w:rsid w:val="008008DE"/>
    <w:rsid w:val="008119DC"/>
    <w:rsid w:val="008640C9"/>
    <w:rsid w:val="008E0CBF"/>
    <w:rsid w:val="008E4D3E"/>
    <w:rsid w:val="0091644C"/>
    <w:rsid w:val="009A3759"/>
    <w:rsid w:val="00A54E01"/>
    <w:rsid w:val="00A57ECC"/>
    <w:rsid w:val="00A97C1B"/>
    <w:rsid w:val="00B0622D"/>
    <w:rsid w:val="00B32B46"/>
    <w:rsid w:val="00BD3FD7"/>
    <w:rsid w:val="00C72E04"/>
    <w:rsid w:val="00C77A7B"/>
    <w:rsid w:val="00CA25AF"/>
    <w:rsid w:val="00CD5EF2"/>
    <w:rsid w:val="00CF50C6"/>
    <w:rsid w:val="00D00702"/>
    <w:rsid w:val="00D40BD0"/>
    <w:rsid w:val="00D93C57"/>
    <w:rsid w:val="00D9676B"/>
    <w:rsid w:val="00DB10BE"/>
    <w:rsid w:val="00DC7735"/>
    <w:rsid w:val="00DE5DB8"/>
    <w:rsid w:val="00DE63E2"/>
    <w:rsid w:val="00E93DDE"/>
    <w:rsid w:val="00EB479B"/>
    <w:rsid w:val="00F0226A"/>
    <w:rsid w:val="00FD6A45"/>
    <w:rsid w:val="00FE0A12"/>
    <w:rsid w:val="00FE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numPr>
        <w:numId w:val="5"/>
      </w:numPr>
      <w:jc w:val="center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5"/>
      </w:numPr>
      <w:spacing w:before="240" w:after="60"/>
      <w:outlineLvl w:val="1"/>
    </w:pPr>
    <w:rPr>
      <w:b/>
      <w:i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5"/>
      </w:numPr>
      <w:spacing w:before="240" w:after="60"/>
      <w:outlineLvl w:val="2"/>
    </w:p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5"/>
      </w:numPr>
      <w:spacing w:before="240" w:after="60"/>
      <w:outlineLvl w:val="3"/>
    </w:pPr>
    <w:rPr>
      <w:b/>
    </w:rPr>
  </w:style>
  <w:style w:type="paragraph" w:styleId="berschrift5">
    <w:name w:val="heading 5"/>
    <w:basedOn w:val="Standard"/>
    <w:next w:val="Standard"/>
    <w:qFormat/>
    <w:pPr>
      <w:numPr>
        <w:ilvl w:val="4"/>
        <w:numId w:val="5"/>
      </w:numPr>
      <w:spacing w:before="240" w:after="60"/>
      <w:outlineLvl w:val="4"/>
    </w:pPr>
  </w:style>
  <w:style w:type="paragraph" w:styleId="berschrift6">
    <w:name w:val="heading 6"/>
    <w:basedOn w:val="Standard"/>
    <w:next w:val="Standard"/>
    <w:qFormat/>
    <w:pPr>
      <w:numPr>
        <w:ilvl w:val="5"/>
        <w:numId w:val="5"/>
      </w:numPr>
      <w:spacing w:before="240" w:after="60"/>
      <w:outlineLvl w:val="5"/>
    </w:pPr>
    <w:rPr>
      <w:rFonts w:ascii="Times New Roman" w:hAnsi="Times New Roman"/>
      <w:i/>
    </w:rPr>
  </w:style>
  <w:style w:type="paragraph" w:styleId="berschrift7">
    <w:name w:val="heading 7"/>
    <w:basedOn w:val="Standard"/>
    <w:next w:val="Standard"/>
    <w:qFormat/>
    <w:pPr>
      <w:numPr>
        <w:ilvl w:val="6"/>
        <w:numId w:val="5"/>
      </w:numPr>
      <w:spacing w:before="240"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pPr>
      <w:numPr>
        <w:ilvl w:val="7"/>
        <w:numId w:val="5"/>
      </w:numPr>
      <w:spacing w:before="240" w:after="6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pPr>
      <w:numPr>
        <w:ilvl w:val="8"/>
        <w:numId w:val="5"/>
      </w:numPr>
      <w:spacing w:before="240" w:after="60"/>
      <w:outlineLvl w:val="8"/>
    </w:pPr>
    <w:rPr>
      <w:b/>
      <w:i/>
      <w:sz w:val="1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-Zeileneinzug">
    <w:name w:val="Body Text Indent"/>
    <w:basedOn w:val="Standard"/>
    <w:pPr>
      <w:ind w:left="360"/>
      <w:jc w:val="both"/>
    </w:pPr>
  </w:style>
  <w:style w:type="paragraph" w:styleId="Textkrper">
    <w:name w:val="Body Text"/>
    <w:basedOn w:val="Standard"/>
    <w:pPr>
      <w:jc w:val="both"/>
    </w:pPr>
  </w:style>
  <w:style w:type="paragraph" w:styleId="Textkrper-Einzug2">
    <w:name w:val="Body Text Indent 2"/>
    <w:basedOn w:val="Standard"/>
    <w:pPr>
      <w:ind w:left="709"/>
      <w:jc w:val="both"/>
    </w:pPr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styleId="Textkrper-Einzug3">
    <w:name w:val="Body Text Indent 3"/>
    <w:basedOn w:val="Standard"/>
    <w:pPr>
      <w:ind w:left="567" w:hanging="567"/>
      <w:jc w:val="both"/>
    </w:pPr>
  </w:style>
  <w:style w:type="paragraph" w:styleId="Textkrper2">
    <w:name w:val="Body Text 2"/>
    <w:basedOn w:val="Standard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3">
    <w:name w:val="Body Text 3"/>
    <w:basedOn w:val="Standard"/>
    <w:pPr>
      <w:tabs>
        <w:tab w:val="left" w:pos="3969"/>
      </w:tabs>
    </w:pPr>
    <w:rPr>
      <w:sz w:val="20"/>
    </w:rPr>
  </w:style>
  <w:style w:type="paragraph" w:styleId="Endnotentext">
    <w:name w:val="endnote text"/>
    <w:basedOn w:val="Standard"/>
    <w:semiHidden/>
    <w:rPr>
      <w:sz w:val="20"/>
    </w:rPr>
  </w:style>
  <w:style w:type="character" w:styleId="Endnotenzeichen">
    <w:name w:val="endnote reference"/>
    <w:basedOn w:val="Absatz-Standardschriftart"/>
    <w:semiHidden/>
    <w:rPr>
      <w:vertAlign w:val="superscript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numPr>
        <w:numId w:val="5"/>
      </w:numPr>
      <w:jc w:val="center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5"/>
      </w:numPr>
      <w:spacing w:before="240" w:after="60"/>
      <w:outlineLvl w:val="1"/>
    </w:pPr>
    <w:rPr>
      <w:b/>
      <w:i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5"/>
      </w:numPr>
      <w:spacing w:before="240" w:after="60"/>
      <w:outlineLvl w:val="2"/>
    </w:p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5"/>
      </w:numPr>
      <w:spacing w:before="240" w:after="60"/>
      <w:outlineLvl w:val="3"/>
    </w:pPr>
    <w:rPr>
      <w:b/>
    </w:rPr>
  </w:style>
  <w:style w:type="paragraph" w:styleId="berschrift5">
    <w:name w:val="heading 5"/>
    <w:basedOn w:val="Standard"/>
    <w:next w:val="Standard"/>
    <w:qFormat/>
    <w:pPr>
      <w:numPr>
        <w:ilvl w:val="4"/>
        <w:numId w:val="5"/>
      </w:numPr>
      <w:spacing w:before="240" w:after="60"/>
      <w:outlineLvl w:val="4"/>
    </w:pPr>
  </w:style>
  <w:style w:type="paragraph" w:styleId="berschrift6">
    <w:name w:val="heading 6"/>
    <w:basedOn w:val="Standard"/>
    <w:next w:val="Standard"/>
    <w:qFormat/>
    <w:pPr>
      <w:numPr>
        <w:ilvl w:val="5"/>
        <w:numId w:val="5"/>
      </w:numPr>
      <w:spacing w:before="240" w:after="60"/>
      <w:outlineLvl w:val="5"/>
    </w:pPr>
    <w:rPr>
      <w:rFonts w:ascii="Times New Roman" w:hAnsi="Times New Roman"/>
      <w:i/>
    </w:rPr>
  </w:style>
  <w:style w:type="paragraph" w:styleId="berschrift7">
    <w:name w:val="heading 7"/>
    <w:basedOn w:val="Standard"/>
    <w:next w:val="Standard"/>
    <w:qFormat/>
    <w:pPr>
      <w:numPr>
        <w:ilvl w:val="6"/>
        <w:numId w:val="5"/>
      </w:numPr>
      <w:spacing w:before="240"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pPr>
      <w:numPr>
        <w:ilvl w:val="7"/>
        <w:numId w:val="5"/>
      </w:numPr>
      <w:spacing w:before="240" w:after="6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pPr>
      <w:numPr>
        <w:ilvl w:val="8"/>
        <w:numId w:val="5"/>
      </w:numPr>
      <w:spacing w:before="240" w:after="60"/>
      <w:outlineLvl w:val="8"/>
    </w:pPr>
    <w:rPr>
      <w:b/>
      <w:i/>
      <w:sz w:val="1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-Zeileneinzug">
    <w:name w:val="Body Text Indent"/>
    <w:basedOn w:val="Standard"/>
    <w:pPr>
      <w:ind w:left="360"/>
      <w:jc w:val="both"/>
    </w:pPr>
  </w:style>
  <w:style w:type="paragraph" w:styleId="Textkrper">
    <w:name w:val="Body Text"/>
    <w:basedOn w:val="Standard"/>
    <w:pPr>
      <w:jc w:val="both"/>
    </w:pPr>
  </w:style>
  <w:style w:type="paragraph" w:styleId="Textkrper-Einzug2">
    <w:name w:val="Body Text Indent 2"/>
    <w:basedOn w:val="Standard"/>
    <w:pPr>
      <w:ind w:left="709"/>
      <w:jc w:val="both"/>
    </w:pPr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styleId="Textkrper-Einzug3">
    <w:name w:val="Body Text Indent 3"/>
    <w:basedOn w:val="Standard"/>
    <w:pPr>
      <w:ind w:left="567" w:hanging="567"/>
      <w:jc w:val="both"/>
    </w:pPr>
  </w:style>
  <w:style w:type="paragraph" w:styleId="Textkrper2">
    <w:name w:val="Body Text 2"/>
    <w:basedOn w:val="Standard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3">
    <w:name w:val="Body Text 3"/>
    <w:basedOn w:val="Standard"/>
    <w:pPr>
      <w:tabs>
        <w:tab w:val="left" w:pos="3969"/>
      </w:tabs>
    </w:pPr>
    <w:rPr>
      <w:sz w:val="20"/>
    </w:rPr>
  </w:style>
  <w:style w:type="paragraph" w:styleId="Endnotentext">
    <w:name w:val="endnote text"/>
    <w:basedOn w:val="Standard"/>
    <w:semiHidden/>
    <w:rPr>
      <w:sz w:val="20"/>
    </w:rPr>
  </w:style>
  <w:style w:type="character" w:styleId="Endnotenzeichen">
    <w:name w:val="endnote reference"/>
    <w:basedOn w:val="Absatz-Standardschriftart"/>
    <w:semiHidden/>
    <w:rPr>
      <w:vertAlign w:val="superscript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520C5AE1</Template>
  <TotalTime>0</TotalTime>
  <Pages>3</Pages>
  <Words>1092</Words>
  <Characters>6880</Characters>
  <Application>Microsoft Office Word</Application>
  <DocSecurity>4</DocSecurity>
  <Lines>57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Änderung</vt:lpstr>
    </vt:vector>
  </TitlesOfParts>
  <Company>BO Rottenburg</Company>
  <LinksUpToDate>false</LinksUpToDate>
  <CharactersWithSpaces>7957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Änderung</dc:title>
  <dc:creator>Morein</dc:creator>
  <cp:lastModifiedBy>Wolfgang Müller</cp:lastModifiedBy>
  <cp:revision>2</cp:revision>
  <cp:lastPrinted>2007-10-22T14:06:00Z</cp:lastPrinted>
  <dcterms:created xsi:type="dcterms:W3CDTF">2017-06-20T12:03:00Z</dcterms:created>
  <dcterms:modified xsi:type="dcterms:W3CDTF">2017-06-20T12:03:00Z</dcterms:modified>
</cp:coreProperties>
</file>